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DB4FD" w14:textId="5CC09E1D" w:rsidR="003F1EB5" w:rsidRPr="006972DF" w:rsidRDefault="003F1EB5" w:rsidP="00AF00A4">
      <w:pPr>
        <w:spacing w:line="360" w:lineRule="auto"/>
        <w:jc w:val="both"/>
        <w:rPr>
          <w:b/>
          <w:bCs/>
        </w:rPr>
      </w:pPr>
      <w:r w:rsidRPr="003F1EB5">
        <w:rPr>
          <w:b/>
          <w:bCs/>
        </w:rPr>
        <w:t xml:space="preserve">Awareness and knowledge of pet-associated </w:t>
      </w:r>
      <w:r w:rsidR="00AA292D">
        <w:rPr>
          <w:b/>
          <w:bCs/>
        </w:rPr>
        <w:t>zoonoses</w:t>
      </w:r>
      <w:r w:rsidRPr="003F1EB5">
        <w:rPr>
          <w:b/>
          <w:bCs/>
        </w:rPr>
        <w:t xml:space="preserve"> and their implications for sustainable health in the Greater Accra region.</w:t>
      </w:r>
    </w:p>
    <w:p w14:paraId="472440D4" w14:textId="1C570A30" w:rsidR="003E0AB0" w:rsidRDefault="00C92BE1" w:rsidP="00AF00A4">
      <w:pPr>
        <w:spacing w:line="360" w:lineRule="auto"/>
        <w:jc w:val="both"/>
        <w:rPr>
          <w:rFonts w:eastAsia="Times New Roman" w:cs="Times New Roman"/>
          <w:iCs w:val="0"/>
          <w:kern w:val="0"/>
          <w:vertAlign w:val="superscript"/>
          <w:lang w:val="en-US" w:eastAsia="en-GB"/>
          <w14:ligatures w14:val="none"/>
        </w:rPr>
      </w:pPr>
      <w:r w:rsidRPr="00C92BE1">
        <w:rPr>
          <w:rFonts w:eastAsia="Times New Roman" w:cs="Times New Roman"/>
          <w:iCs w:val="0"/>
          <w:kern w:val="0"/>
          <w:lang w:val="en-US" w:eastAsia="en-GB"/>
          <w14:ligatures w14:val="none"/>
        </w:rPr>
        <w:t xml:space="preserve">Linda Ama Owusuaa </w:t>
      </w:r>
      <w:r w:rsidRPr="007B58D8">
        <w:rPr>
          <w:rFonts w:eastAsia="Times New Roman" w:cs="Times New Roman"/>
          <w:b/>
          <w:bCs/>
          <w:iCs w:val="0"/>
          <w:kern w:val="0"/>
          <w:lang w:val="en-US" w:eastAsia="en-GB"/>
          <w14:ligatures w14:val="none"/>
        </w:rPr>
        <w:t>Amoah</w:t>
      </w:r>
      <w:r w:rsidRPr="00C92BE1">
        <w:rPr>
          <w:rFonts w:eastAsia="Times New Roman" w:cs="Times New Roman"/>
          <w:iCs w:val="0"/>
          <w:spacing w:val="2"/>
          <w:kern w:val="0"/>
          <w:shd w:val="clear" w:color="auto" w:fill="FFFFFF"/>
          <w:vertAlign w:val="superscript"/>
          <w:lang w:val="en-US" w:eastAsia="en-GB"/>
          <w14:ligatures w14:val="none"/>
        </w:rPr>
        <w:t>a*</w:t>
      </w:r>
      <w:r w:rsidRPr="00C92BE1">
        <w:rPr>
          <w:rFonts w:eastAsia="Times New Roman" w:cs="Times New Roman"/>
          <w:iCs w:val="0"/>
          <w:kern w:val="0"/>
          <w:vertAlign w:val="superscript"/>
          <w:lang w:val="en-US" w:eastAsia="en-GB"/>
          <w14:ligatures w14:val="none"/>
        </w:rPr>
        <w:t xml:space="preserve"> </w:t>
      </w:r>
    </w:p>
    <w:p w14:paraId="0CFF8D7E" w14:textId="389FCA76" w:rsidR="00C92BE1" w:rsidRPr="000A1B34" w:rsidRDefault="00C92BE1" w:rsidP="00C92BE1">
      <w:pPr>
        <w:spacing w:line="360" w:lineRule="auto"/>
        <w:jc w:val="both"/>
        <w:rPr>
          <w:spacing w:val="2"/>
          <w:shd w:val="clear" w:color="auto" w:fill="FFFFFF"/>
        </w:rPr>
      </w:pPr>
      <w:r w:rsidRPr="00C92BE1">
        <w:rPr>
          <w:rFonts w:eastAsia="Times New Roman" w:cs="Times New Roman"/>
          <w:iCs w:val="0"/>
          <w:spacing w:val="2"/>
          <w:kern w:val="0"/>
          <w:shd w:val="clear" w:color="auto" w:fill="FFFFFF"/>
          <w:vertAlign w:val="superscript"/>
          <w:lang w:val="en-US" w:eastAsia="en-GB"/>
          <w14:ligatures w14:val="none"/>
        </w:rPr>
        <w:t>a</w:t>
      </w:r>
      <w:r>
        <w:rPr>
          <w:rFonts w:eastAsia="Times New Roman" w:cs="Times New Roman"/>
          <w:iCs w:val="0"/>
          <w:spacing w:val="2"/>
          <w:kern w:val="0"/>
          <w:shd w:val="clear" w:color="auto" w:fill="FFFFFF"/>
          <w:vertAlign w:val="superscript"/>
          <w:lang w:val="en-US" w:eastAsia="en-GB"/>
          <w14:ligatures w14:val="none"/>
        </w:rPr>
        <w:t xml:space="preserve"> </w:t>
      </w:r>
      <w:r w:rsidRPr="000A1B34">
        <w:rPr>
          <w:spacing w:val="2"/>
          <w:shd w:val="clear" w:color="auto" w:fill="FFFFFF"/>
        </w:rPr>
        <w:t>Council for Scientific and Industrial Research-Animal Research Institute, Achimota, Accra-Ghana.</w:t>
      </w:r>
    </w:p>
    <w:p w14:paraId="12FC0347" w14:textId="77777777" w:rsidR="007B58D8" w:rsidRDefault="00C92BE1" w:rsidP="00C92BE1">
      <w:pPr>
        <w:spacing w:after="0" w:line="240" w:lineRule="auto"/>
        <w:jc w:val="both"/>
        <w:rPr>
          <w:spacing w:val="2"/>
          <w:shd w:val="clear" w:color="auto" w:fill="FFFFFF"/>
        </w:rPr>
      </w:pPr>
      <w:r w:rsidRPr="000A1B34">
        <w:rPr>
          <w:spacing w:val="2"/>
          <w:shd w:val="clear" w:color="auto" w:fill="FFFFFF"/>
        </w:rPr>
        <w:t>*Corresponding author</w:t>
      </w:r>
    </w:p>
    <w:p w14:paraId="46F8465D" w14:textId="70CA1106" w:rsidR="00C92BE1" w:rsidRPr="000A1B34" w:rsidRDefault="00C92BE1" w:rsidP="00C92BE1">
      <w:pPr>
        <w:spacing w:after="0" w:line="240" w:lineRule="auto"/>
        <w:jc w:val="both"/>
        <w:rPr>
          <w:rStyle w:val="Hyperlink"/>
          <w:b/>
          <w:spacing w:val="2"/>
          <w:shd w:val="clear" w:color="auto" w:fill="FFFFFF"/>
        </w:rPr>
      </w:pPr>
      <w:r w:rsidRPr="000A1B34">
        <w:rPr>
          <w:spacing w:val="2"/>
          <w:shd w:val="clear" w:color="auto" w:fill="FFFFFF"/>
        </w:rPr>
        <w:t>Email:</w:t>
      </w:r>
      <w:r w:rsidRPr="000A1B34">
        <w:rPr>
          <w:b/>
          <w:spacing w:val="2"/>
          <w:shd w:val="clear" w:color="auto" w:fill="FFFFFF"/>
        </w:rPr>
        <w:t xml:space="preserve"> </w:t>
      </w:r>
      <w:hyperlink r:id="rId8" w:history="1">
        <w:r w:rsidRPr="000A1B34">
          <w:rPr>
            <w:rStyle w:val="Hyperlink"/>
            <w:b/>
            <w:spacing w:val="2"/>
            <w:shd w:val="clear" w:color="auto" w:fill="FFFFFF"/>
          </w:rPr>
          <w:t>owusuaalinda@gmail.com</w:t>
        </w:r>
      </w:hyperlink>
    </w:p>
    <w:p w14:paraId="572A0112" w14:textId="77777777" w:rsidR="00C92BE1" w:rsidRDefault="00C92BE1" w:rsidP="00AF00A4">
      <w:pPr>
        <w:spacing w:line="360" w:lineRule="auto"/>
        <w:jc w:val="both"/>
        <w:rPr>
          <w:b/>
          <w:bCs/>
        </w:rPr>
      </w:pPr>
    </w:p>
    <w:p w14:paraId="2E34FEBA" w14:textId="5B4026FB" w:rsidR="00AA4191" w:rsidRDefault="00F353CE" w:rsidP="00AF00A4">
      <w:pPr>
        <w:spacing w:line="360" w:lineRule="auto"/>
        <w:jc w:val="both"/>
        <w:rPr>
          <w:b/>
          <w:bCs/>
        </w:rPr>
      </w:pPr>
      <w:r>
        <w:rPr>
          <w:b/>
          <w:bCs/>
        </w:rPr>
        <w:t xml:space="preserve">Background </w:t>
      </w:r>
    </w:p>
    <w:p w14:paraId="26F43245" w14:textId="39039193" w:rsidR="003E0AB0" w:rsidRDefault="00FC2065" w:rsidP="003E0AB0">
      <w:pPr>
        <w:spacing w:line="360" w:lineRule="auto"/>
        <w:jc w:val="both"/>
      </w:pPr>
      <w:r w:rsidRPr="00E3128E">
        <w:t xml:space="preserve">Research </w:t>
      </w:r>
      <w:r w:rsidR="003E0AB0">
        <w:t>indicates</w:t>
      </w:r>
      <w:r w:rsidRPr="00E3128E">
        <w:t xml:space="preserve"> that humans and pets often share similar pathogens </w:t>
      </w:r>
      <w:r w:rsidR="003E0AB0">
        <w:t xml:space="preserve">due to </w:t>
      </w:r>
      <w:r w:rsidR="007B58D8">
        <w:t>constant interactions</w:t>
      </w:r>
      <w:r w:rsidRPr="00E3128E">
        <w:t xml:space="preserve">, </w:t>
      </w:r>
      <w:r>
        <w:t>increasing</w:t>
      </w:r>
      <w:r w:rsidRPr="00E3128E">
        <w:t xml:space="preserve"> </w:t>
      </w:r>
      <w:r w:rsidR="007B58D8">
        <w:t>zoonoses</w:t>
      </w:r>
      <w:r w:rsidRPr="00E3128E">
        <w:t xml:space="preserve"> transmission risks. With the growing number of pets in Ghana,</w:t>
      </w:r>
      <w:r w:rsidR="003E0AB0">
        <w:t xml:space="preserve"> it is essential to</w:t>
      </w:r>
      <w:r w:rsidRPr="00E3128E">
        <w:t xml:space="preserve"> assess pet owners' </w:t>
      </w:r>
      <w:r w:rsidR="003E0AB0" w:rsidRPr="00E3128E">
        <w:t xml:space="preserve">awareness and </w:t>
      </w:r>
      <w:r w:rsidR="003E0AB0">
        <w:t xml:space="preserve">basic </w:t>
      </w:r>
      <w:r w:rsidR="003E0AB0" w:rsidRPr="00E3128E">
        <w:t>knowledge of zoonoses</w:t>
      </w:r>
      <w:r w:rsidR="003E0AB0">
        <w:t>, which</w:t>
      </w:r>
      <w:r w:rsidR="003E0AB0" w:rsidRPr="00E3128E">
        <w:t xml:space="preserve"> has implications for SDG 3</w:t>
      </w:r>
      <w:r w:rsidR="003E0AB0">
        <w:t>.</w:t>
      </w:r>
    </w:p>
    <w:p w14:paraId="45279D85" w14:textId="4A89E3C7" w:rsidR="00F353CE" w:rsidRDefault="00F353CE" w:rsidP="003E0AB0">
      <w:pPr>
        <w:jc w:val="both"/>
        <w:rPr>
          <w:b/>
          <w:bCs/>
        </w:rPr>
      </w:pPr>
      <w:r>
        <w:rPr>
          <w:b/>
          <w:bCs/>
        </w:rPr>
        <w:t xml:space="preserve">Methods </w:t>
      </w:r>
    </w:p>
    <w:p w14:paraId="7B5A4DDF" w14:textId="6D90F313" w:rsidR="00B760F7" w:rsidRPr="00B760F7" w:rsidRDefault="00B760F7" w:rsidP="00AF00A4">
      <w:pPr>
        <w:spacing w:line="360" w:lineRule="auto"/>
        <w:jc w:val="both"/>
      </w:pPr>
      <w:r w:rsidRPr="00B760F7">
        <w:t xml:space="preserve">This cross-sectional study </w:t>
      </w:r>
      <w:r w:rsidR="007B58D8">
        <w:t>was conducted in the Greater Accra region. S</w:t>
      </w:r>
      <w:r w:rsidRPr="00B760F7">
        <w:t>emi-structured</w:t>
      </w:r>
      <w:r w:rsidR="003E0AB0">
        <w:t xml:space="preserve"> </w:t>
      </w:r>
      <w:r w:rsidRPr="00B760F7">
        <w:t>questionnaires</w:t>
      </w:r>
      <w:r w:rsidR="007B58D8">
        <w:t xml:space="preserve"> were administered</w:t>
      </w:r>
      <w:r w:rsidRPr="00B760F7">
        <w:t xml:space="preserve"> to pet owners </w:t>
      </w:r>
      <w:r w:rsidR="006972DF">
        <w:t>in</w:t>
      </w:r>
      <w:r w:rsidRPr="00B760F7">
        <w:t xml:space="preserve"> </w:t>
      </w:r>
      <w:r w:rsidR="007B58D8">
        <w:t>households</w:t>
      </w:r>
      <w:r w:rsidR="006972DF">
        <w:t xml:space="preserve"> and</w:t>
      </w:r>
      <w:r w:rsidRPr="00B760F7">
        <w:t xml:space="preserve"> those visiting veterinary clinics</w:t>
      </w:r>
      <w:r w:rsidR="007B58D8">
        <w:t>,</w:t>
      </w:r>
      <w:r w:rsidRPr="00B760F7">
        <w:t xml:space="preserve"> </w:t>
      </w:r>
      <w:r w:rsidR="007B58D8">
        <w:t>using purposive sampling.</w:t>
      </w:r>
      <w:r w:rsidRPr="00B760F7">
        <w:t xml:space="preserve"> Awareness of </w:t>
      </w:r>
      <w:r w:rsidR="003E0AB0">
        <w:t>pet-associated zoonoses</w:t>
      </w:r>
      <w:r w:rsidRPr="00B760F7">
        <w:t xml:space="preserve"> was </w:t>
      </w:r>
      <w:r w:rsidR="006972DF">
        <w:t>evaluated</w:t>
      </w:r>
      <w:r w:rsidRPr="00B760F7">
        <w:t xml:space="preserve"> by determining whether individuals had heard </w:t>
      </w:r>
      <w:r w:rsidR="006972DF">
        <w:t>of</w:t>
      </w:r>
      <w:r w:rsidRPr="00B760F7">
        <w:t xml:space="preserve"> these diseases</w:t>
      </w:r>
      <w:r w:rsidR="003E0AB0">
        <w:t xml:space="preserve"> while</w:t>
      </w:r>
      <w:r w:rsidRPr="00B760F7">
        <w:t xml:space="preserve"> basic knowledge was assessed through </w:t>
      </w:r>
      <w:r w:rsidR="006972DF">
        <w:t xml:space="preserve">their </w:t>
      </w:r>
      <w:r w:rsidRPr="00B760F7">
        <w:t xml:space="preserve">responses to questions </w:t>
      </w:r>
      <w:r w:rsidR="003E0AB0">
        <w:t>on zoonoses</w:t>
      </w:r>
      <w:r w:rsidRPr="00B760F7">
        <w:t xml:space="preserve"> transmission and prevention.</w:t>
      </w:r>
    </w:p>
    <w:p w14:paraId="24DD29E4" w14:textId="77777777" w:rsidR="00F353CE" w:rsidRPr="00F353CE" w:rsidRDefault="00F353CE" w:rsidP="00AF00A4">
      <w:pPr>
        <w:spacing w:line="360" w:lineRule="auto"/>
        <w:jc w:val="both"/>
        <w:rPr>
          <w:b/>
          <w:bCs/>
        </w:rPr>
      </w:pPr>
      <w:r w:rsidRPr="00F353CE">
        <w:rPr>
          <w:b/>
          <w:bCs/>
        </w:rPr>
        <w:t xml:space="preserve">Results </w:t>
      </w:r>
    </w:p>
    <w:p w14:paraId="2940A1AC" w14:textId="6CCA1A7C" w:rsidR="00481EDA" w:rsidRDefault="003E0AB0" w:rsidP="00AF00A4">
      <w:pPr>
        <w:spacing w:line="360" w:lineRule="auto"/>
        <w:jc w:val="both"/>
      </w:pPr>
      <w:r>
        <w:t xml:space="preserve">Over </w:t>
      </w:r>
      <w:r w:rsidR="00481EDA" w:rsidRPr="00481EDA">
        <w:t>69.1%</w:t>
      </w:r>
      <w:r>
        <w:t xml:space="preserve"> of pet owners</w:t>
      </w:r>
      <w:r w:rsidR="00481EDA" w:rsidRPr="00481EDA">
        <w:t xml:space="preserve"> were aware of </w:t>
      </w:r>
      <w:r w:rsidR="00481EDA">
        <w:t>zoonoses</w:t>
      </w:r>
      <w:r w:rsidR="00481EDA" w:rsidRPr="00481EDA">
        <w:t xml:space="preserve">, with 39.2% correctly identifying them as diseases transmitted from animals to humans. </w:t>
      </w:r>
      <w:r w:rsidR="00481EDA">
        <w:t>Most (</w:t>
      </w:r>
      <w:r w:rsidR="00481EDA" w:rsidRPr="00481EDA">
        <w:t>37.3%</w:t>
      </w:r>
      <w:r w:rsidR="00481EDA">
        <w:t>)</w:t>
      </w:r>
      <w:r w:rsidR="00481EDA" w:rsidRPr="00481EDA">
        <w:t xml:space="preserve"> identified rabies as a zoonotic disease, while 24.3% </w:t>
      </w:r>
      <w:r>
        <w:t>could not</w:t>
      </w:r>
      <w:r w:rsidR="00481EDA" w:rsidRPr="00481EDA">
        <w:t xml:space="preserve"> name any. </w:t>
      </w:r>
      <w:r w:rsidR="00481EDA">
        <w:t>The study found</w:t>
      </w:r>
      <w:r w:rsidR="00481EDA" w:rsidRPr="00481EDA">
        <w:t xml:space="preserve"> significant associations between awareness and </w:t>
      </w:r>
      <w:r>
        <w:t xml:space="preserve">factors like </w:t>
      </w:r>
      <w:r w:rsidR="00481EDA" w:rsidRPr="00481EDA">
        <w:t>educational leve</w:t>
      </w:r>
      <w:r w:rsidR="00481EDA">
        <w:t>l and</w:t>
      </w:r>
      <w:r w:rsidR="00481EDA" w:rsidRPr="00481EDA">
        <w:t xml:space="preserve"> age</w:t>
      </w:r>
      <w:r w:rsidR="00481EDA">
        <w:t xml:space="preserve">. </w:t>
      </w:r>
      <w:r>
        <w:t>B</w:t>
      </w:r>
      <w:r w:rsidR="00481EDA">
        <w:t>asic knowledge of zoono</w:t>
      </w:r>
      <w:r>
        <w:t>ses</w:t>
      </w:r>
      <w:r w:rsidR="00481EDA">
        <w:t xml:space="preserve"> </w:t>
      </w:r>
      <w:r>
        <w:t>also correlated with</w:t>
      </w:r>
      <w:r w:rsidR="00481EDA">
        <w:t xml:space="preserve"> gender, age, educational level, and residence. </w:t>
      </w:r>
      <w:r>
        <w:t>I</w:t>
      </w:r>
      <w:r w:rsidR="00481EDA">
        <w:t xml:space="preserve">dentified risk factors included not </w:t>
      </w:r>
      <w:r w:rsidR="00CD5390">
        <w:t xml:space="preserve">adhering to </w:t>
      </w:r>
      <w:r w:rsidR="00AC6223">
        <w:t>scheduled</w:t>
      </w:r>
      <w:r w:rsidR="00CD5390">
        <w:t xml:space="preserve"> </w:t>
      </w:r>
      <w:r w:rsidR="00481EDA">
        <w:t xml:space="preserve">deworming or </w:t>
      </w:r>
      <w:r w:rsidR="00CD5390">
        <w:t xml:space="preserve">vaccinations of </w:t>
      </w:r>
      <w:r w:rsidR="00481EDA">
        <w:t>pets, allowing pets to forage</w:t>
      </w:r>
      <w:r w:rsidR="007B58D8">
        <w:t>,</w:t>
      </w:r>
      <w:r>
        <w:t xml:space="preserve"> and poor</w:t>
      </w:r>
      <w:r w:rsidR="00481EDA">
        <w:t xml:space="preserve"> hand hygiene. </w:t>
      </w:r>
    </w:p>
    <w:p w14:paraId="4186593B" w14:textId="2ECDD3BC" w:rsidR="00F353CE" w:rsidRPr="00F353CE" w:rsidRDefault="00F353CE" w:rsidP="00AF00A4">
      <w:pPr>
        <w:spacing w:line="360" w:lineRule="auto"/>
        <w:jc w:val="both"/>
        <w:rPr>
          <w:b/>
          <w:bCs/>
        </w:rPr>
      </w:pPr>
      <w:r w:rsidRPr="00F353CE">
        <w:rPr>
          <w:b/>
          <w:bCs/>
        </w:rPr>
        <w:t xml:space="preserve">Conclusion </w:t>
      </w:r>
    </w:p>
    <w:p w14:paraId="08FD6BF3" w14:textId="1BA9FC88" w:rsidR="008A77A5" w:rsidRPr="00B271E1" w:rsidRDefault="008A77A5" w:rsidP="003E0AB0">
      <w:pPr>
        <w:spacing w:line="360" w:lineRule="auto"/>
        <w:jc w:val="both"/>
      </w:pPr>
      <w:r w:rsidRPr="008A77A5">
        <w:t>The study found that</w:t>
      </w:r>
      <w:r w:rsidR="003E0AB0">
        <w:t xml:space="preserve"> while</w:t>
      </w:r>
      <w:r w:rsidRPr="008A77A5">
        <w:t xml:space="preserve"> many </w:t>
      </w:r>
      <w:r w:rsidR="003E0AB0">
        <w:t>pet owners</w:t>
      </w:r>
      <w:r w:rsidRPr="008A77A5">
        <w:t xml:space="preserve"> were aware of </w:t>
      </w:r>
      <w:r w:rsidR="003E0AB0">
        <w:t>zoonoses</w:t>
      </w:r>
      <w:r w:rsidRPr="008A77A5">
        <w:t xml:space="preserve">, particularly rabies, many lacked </w:t>
      </w:r>
      <w:r>
        <w:t>basic</w:t>
      </w:r>
      <w:r w:rsidRPr="008A77A5">
        <w:t xml:space="preserve"> knowledge</w:t>
      </w:r>
      <w:r>
        <w:t xml:space="preserve"> </w:t>
      </w:r>
      <w:r w:rsidR="003E0AB0">
        <w:t>about them</w:t>
      </w:r>
      <w:r w:rsidRPr="008A77A5">
        <w:t xml:space="preserve">. </w:t>
      </w:r>
      <w:r w:rsidR="003E0AB0">
        <w:t>T</w:t>
      </w:r>
      <w:r w:rsidR="003E0AB0" w:rsidRPr="00B271E1">
        <w:t xml:space="preserve">he study </w:t>
      </w:r>
      <w:r w:rsidR="003E0AB0">
        <w:t xml:space="preserve">found that basic knowledge of pet-associated </w:t>
      </w:r>
      <w:r w:rsidR="003E0AB0">
        <w:lastRenderedPageBreak/>
        <w:t>zoono</w:t>
      </w:r>
      <w:r w:rsidR="003E0AB0">
        <w:t>ses is influenced by</w:t>
      </w:r>
      <w:r w:rsidR="003E0AB0">
        <w:t xml:space="preserve"> gender, age, education level, and place of residence.</w:t>
      </w:r>
      <w:r w:rsidRPr="008A77A5">
        <w:t xml:space="preserve"> </w:t>
      </w:r>
      <w:r w:rsidRPr="00B271E1">
        <w:t>The significance of public health education in addressing zoono</w:t>
      </w:r>
      <w:r w:rsidR="003E0AB0">
        <w:t xml:space="preserve">ses </w:t>
      </w:r>
      <w:r w:rsidRPr="00B271E1">
        <w:t>risks, their transmission, and prevention i</w:t>
      </w:r>
      <w:r w:rsidR="003E0AB0">
        <w:t xml:space="preserve">n the Greater Accra region is </w:t>
      </w:r>
      <w:r w:rsidRPr="00B271E1">
        <w:t>crucial for promoting sustainable health.</w:t>
      </w:r>
    </w:p>
    <w:p w14:paraId="4CE2A62E" w14:textId="7D22FD6D" w:rsidR="00E76B82" w:rsidRDefault="00E76B82" w:rsidP="00AF00A4">
      <w:pPr>
        <w:spacing w:line="360" w:lineRule="auto"/>
        <w:jc w:val="both"/>
        <w:rPr>
          <w:b/>
          <w:bCs/>
        </w:rPr>
      </w:pPr>
    </w:p>
    <w:p w14:paraId="10C99F7A" w14:textId="17C2D694" w:rsidR="00864C53" w:rsidRDefault="008F6112" w:rsidP="00AF00A4">
      <w:pPr>
        <w:spacing w:line="360" w:lineRule="auto"/>
        <w:jc w:val="both"/>
        <w:rPr>
          <w:b/>
          <w:bCs/>
        </w:rPr>
      </w:pPr>
      <w:r>
        <w:rPr>
          <w:b/>
          <w:bCs/>
        </w:rPr>
        <w:t>1.0</w:t>
      </w:r>
      <w:r>
        <w:rPr>
          <w:b/>
          <w:bCs/>
        </w:rPr>
        <w:tab/>
      </w:r>
      <w:r w:rsidR="003F1EB5">
        <w:rPr>
          <w:b/>
          <w:bCs/>
        </w:rPr>
        <w:t>Introduction</w:t>
      </w:r>
    </w:p>
    <w:p w14:paraId="6559259A" w14:textId="3AD27913" w:rsidR="008A110C" w:rsidRPr="00F241F6" w:rsidRDefault="003F1EB5" w:rsidP="003F1EB5">
      <w:pPr>
        <w:spacing w:line="360" w:lineRule="auto"/>
        <w:jc w:val="both"/>
      </w:pPr>
      <w:r w:rsidRPr="00F241F6">
        <w:rPr>
          <w:rFonts w:cs="Times New Roman"/>
        </w:rPr>
        <w:t>Zoonoses</w:t>
      </w:r>
      <w:r>
        <w:rPr>
          <w:rFonts w:cs="Times New Roman"/>
        </w:rPr>
        <w:t xml:space="preserve">, </w:t>
      </w:r>
      <w:r w:rsidRPr="00F241F6">
        <w:rPr>
          <w:rFonts w:cs="Times New Roman"/>
        </w:rPr>
        <w:t>a significant public health problem, challenges</w:t>
      </w:r>
      <w:r>
        <w:rPr>
          <w:rFonts w:cs="Times New Roman"/>
        </w:rPr>
        <w:t xml:space="preserve"> universal</w:t>
      </w:r>
      <w:r w:rsidRPr="00F241F6">
        <w:rPr>
          <w:rFonts w:cs="Times New Roman"/>
        </w:rPr>
        <w:t xml:space="preserve"> veterinary and health systems</w:t>
      </w:r>
      <w:r>
        <w:rPr>
          <w:rFonts w:cs="Times New Roman"/>
        </w:rPr>
        <w:t xml:space="preserve"> </w:t>
      </w:r>
      <w:r w:rsidR="008353F3">
        <w:rPr>
          <w:rFonts w:cs="Times New Roman"/>
        </w:rPr>
        <w:fldChar w:fldCharType="begin" w:fldLock="1"/>
      </w:r>
      <w:r w:rsidR="008353F3">
        <w:rPr>
          <w:rFonts w:cs="Times New Roman"/>
        </w:rPr>
        <w:instrText>ADDIN CSL_CITATION {"citationItems":[{"id":"ITEM-1","itemData":{"DOI":"10.1038/s41598-017-07336-z","abstract":"Cross-species disease transmission between wildlife, domestic animals and humans is an increasing threat to public and veterinary health. Wild pigs are increasingly a potential veterinary and public health threat. Here we investigate 84 pathogens and the host species most at risk for transmission with wild pigs using a network approach. We assess the risk to agricultural and human health by evaluating the status of these pathogens and the co-occurrence of wild pigs, agriculture and humans. We identified 34 (87%) OIE listed swine pathogens that cause clinical disease in livestock, poultry, wildlife, and humans. On average 73% of bacterial, 39% of viral, and 63% of parasitic pathogens caused clinical disease in other species. Non-porcine livestock in the family Bovidae shared the most pathogens with swine (82%). Only 49% of currently listed OIE domestic swine diseases had published wild pig surveillance studies. The co-occurrence of wild pigs and farms increased annually at a rate of 1.2% with as much as 57% of all farms and 77% of all agricultural animals co-occurring with wild pigs. The increasing co-occurrence of wild pigs with livestock and humans along with the large number of pathogens shared is a growing risk for cross-species transmission. Diseases transmitted between humans, wildlife, and domestic animals are increasingly challenging public and veterinary health systems 1, 2. In North America, it is estimated that at least 79% of reportable domestic animal diseases have a putative wildlife component associated with the transmission, maintenance, or life cycle of the pathogen and at least 40% are zoonotic 3. Similarly three-fourths of all emerging infectious diseases (EIDs) of humans are zoonotic with most originating from wildlife reservoirs 4, 5. Therefore, diseases that arise from the livestock-wildlife interface are of paramount importance and must be an area of focus for public and veterinary health systems 6. Despite this importance cross-species transmission is one of the least studied aspects of disease ecology 7, 8 .","author":[{"dropping-particle":"","family":"Miller","given":"Ryan S","non-dropping-particle":"","parse-names":false,"suffix":""},{"dropping-particle":"","family":"Sweeney","given":"Steven J","non-dropping-particle":"","parse-names":false,"suffix":""},{"dropping-particle":"","family":"Slootmaker","given":"Chris","non-dropping-particle":"","parse-names":false,"suffix":""},{"dropping-particle":"","family":"Grear","given":"Daniel A","non-dropping-particle":"","parse-names":false,"suffix":""},{"dropping-particle":"Di","family":"Salvo","given":"Paul A","non-dropping-particle":"","parse-names":false,"suffix":""},{"dropping-particle":"","family":"Kiser","given":"Deborah","non-dropping-particle":"","parse-names":false,"suffix":""},{"dropping-particle":"","family":"Shwiff","given":"Stephanie A","non-dropping-particle":"","parse-names":false,"suffix":""}],"container-title":"Scientific Reports","id":"ITEM-1","issued":{"date-parts":[["2017"]]},"page":"14","title":"Cross-species transmission potential between wild pigs, livestock, poultry, wildlife, and humans: implications for disease risk management in North America","type":"article-journal","volume":"7"},"uris":["http://www.mendeley.com/documents/?uuid=69bd7246-a9f8-3248-bcfd-4cf6c21b51af"]}],"mendeley":{"formattedCitation":"(Miller et al., 2017)","plainTextFormattedCitation":"(Miller et al., 2017)","previouslyFormattedCitation":"(Miller et al., 2017)"},"properties":{"noteIndex":0},"schema":"https://github.com/citation-style-language/schema/raw/master/csl-citation.json"}</w:instrText>
      </w:r>
      <w:r w:rsidR="008353F3">
        <w:rPr>
          <w:rFonts w:cs="Times New Roman"/>
        </w:rPr>
        <w:fldChar w:fldCharType="separate"/>
      </w:r>
      <w:r w:rsidR="008353F3" w:rsidRPr="008353F3">
        <w:rPr>
          <w:rFonts w:cs="Times New Roman"/>
          <w:noProof/>
        </w:rPr>
        <w:t>(Miller et al., 2017)</w:t>
      </w:r>
      <w:r w:rsidR="008353F3">
        <w:rPr>
          <w:rFonts w:cs="Times New Roman"/>
        </w:rPr>
        <w:fldChar w:fldCharType="end"/>
      </w:r>
      <w:r w:rsidR="006B6E93" w:rsidRPr="00F241F6">
        <w:rPr>
          <w:rFonts w:cs="Times New Roman"/>
        </w:rPr>
        <w:t xml:space="preserve">. Transmission </w:t>
      </w:r>
      <w:r>
        <w:rPr>
          <w:rFonts w:cs="Times New Roman"/>
        </w:rPr>
        <w:t xml:space="preserve">of zoonoses </w:t>
      </w:r>
      <w:r w:rsidR="006B6E93" w:rsidRPr="00F241F6">
        <w:rPr>
          <w:rFonts w:cs="Times New Roman"/>
        </w:rPr>
        <w:t xml:space="preserve">could </w:t>
      </w:r>
      <w:r w:rsidR="008933FE">
        <w:rPr>
          <w:rFonts w:cs="Times New Roman"/>
        </w:rPr>
        <w:t>occur through</w:t>
      </w:r>
      <w:r w:rsidR="006B6E93" w:rsidRPr="00F241F6">
        <w:rPr>
          <w:rFonts w:cs="Times New Roman"/>
        </w:rPr>
        <w:t xml:space="preserve"> direct contact with urine, blood</w:t>
      </w:r>
      <w:r w:rsidR="008933FE">
        <w:rPr>
          <w:rFonts w:cs="Times New Roman"/>
        </w:rPr>
        <w:t>,</w:t>
      </w:r>
      <w:r w:rsidR="006B6E93" w:rsidRPr="00F241F6">
        <w:rPr>
          <w:rFonts w:cs="Times New Roman"/>
        </w:rPr>
        <w:t xml:space="preserve"> and saliva</w:t>
      </w:r>
      <w:r w:rsidR="008933FE">
        <w:rPr>
          <w:rFonts w:cs="Times New Roman"/>
        </w:rPr>
        <w:t>, as well</w:t>
      </w:r>
      <w:r w:rsidR="006B6E93" w:rsidRPr="00F241F6">
        <w:rPr>
          <w:rFonts w:cs="Times New Roman"/>
        </w:rPr>
        <w:t xml:space="preserve"> </w:t>
      </w:r>
      <w:r w:rsidR="008933FE">
        <w:rPr>
          <w:rFonts w:cs="Times New Roman"/>
        </w:rPr>
        <w:t>as</w:t>
      </w:r>
      <w:r w:rsidR="006B6E93" w:rsidRPr="00F241F6">
        <w:rPr>
          <w:rFonts w:cs="Times New Roman"/>
        </w:rPr>
        <w:t xml:space="preserve"> indirectly through oral routes, fomites, aerosols</w:t>
      </w:r>
      <w:r w:rsidR="008742AE">
        <w:rPr>
          <w:rFonts w:cs="Times New Roman"/>
        </w:rPr>
        <w:t>,</w:t>
      </w:r>
      <w:r w:rsidR="006B6E93" w:rsidRPr="00F241F6">
        <w:rPr>
          <w:rFonts w:cs="Times New Roman"/>
        </w:rPr>
        <w:t xml:space="preserve"> or vectors </w:t>
      </w:r>
      <w:r w:rsidR="00144090">
        <w:rPr>
          <w:rFonts w:cs="Times New Roman"/>
        </w:rPr>
        <w:fldChar w:fldCharType="begin" w:fldLock="1"/>
      </w:r>
      <w:r w:rsidR="00B271E1">
        <w:rPr>
          <w:rFonts w:cs="Times New Roman"/>
        </w:rPr>
        <w:instrText>ADDIN CSL_CITATION {"citationItems":[{"id":"ITEM-1","itemData":{"URL":"https://www.cdc.gov/onehealth/basics/zoonotic-diseases.html","accessed":{"date-parts":[["2021","9","23"]]},"author":[{"dropping-particle":"","family":"Centers for Disease Control and Prevention[CDC]","given":"","non-dropping-particle":"","parse-names":false,"suffix":""}],"container-title":"One Health","id":"ITEM-1","issued":{"date-parts":[["2017"]]},"title":"Zoonotic Diseases | One Health","type":"webpage"},"uris":["http://www.mendeley.com/documents/?uuid=658e8afb-f845-3234-8997-fe36523c6174"]},{"id":"ITEM-2","itemData":{"DOI":"10.3390/ani13101646","ISSN":"20762615","abstract":"As humans expand their territories across more and more regions of the planet, activities such as deforestation, urbanization, tourism, wildlife exploitation, and climate change can have drastic consequences for animal movements and animal–human interactions. These events, especially climate change, can also affect the arthropod vectors that are associated with the animals in these scenarios. As the COVID-19 pandemic and other various significant outbreaks throughout the centuries have demonstrated, when animal patterns and human interactions change, so does the exposure of humans to zoonotic pathogens potentially carried by wildlife. With approximately 60% of emerging human pathogens and around 75% of all emerging infectious diseases being categorized as zoonotic, it is of great importance to examine the impact of human activities on the prevalence and transmission of these infectious agents. A better understanding of the impact of human-related factors on zoonotic disease transmission and prevalence can help drive the preventative measures and containment policies necessary to improve public health.","author":[{"dropping-particle":"","family":"Esposito","given":"Michelle Marie","non-dropping-particle":"","parse-names":false,"suffix":""},{"dropping-particle":"","family":"Turku","given":"Sara","non-dropping-particle":"","parse-names":false,"suffix":""},{"dropping-particle":"","family":"Lehrfield","given":"Leora","non-dropping-particle":"","parse-names":false,"suffix":""},{"dropping-particle":"","family":"Shoman","given":"Ayat","non-dropping-particle":"","parse-names":false,"suffix":""}],"container-title":"Animals","id":"ITEM-2","issue":"10","issued":{"date-parts":[["2023"]]},"title":"The Impact of Human Activities on Zoonotic Infection Transmissions","type":"article-journal","volume":"13"},"uris":["http://www.mendeley.com/documents/?uuid=778de458-8476-4db2-8b87-a205c44e7a2e"]}],"mendeley":{"formattedCitation":"(Centers for Disease Control and Prevention[CDC], 2017; Esposito et al., 2023)","plainTextFormattedCitation":"(Centers for Disease Control and Prevention[CDC], 2017; Esposito et al., 2023)","previouslyFormattedCitation":"(Centers for Disease Control and Prevention[CDC], 2017; Esposito et al., 2023)"},"properties":{"noteIndex":0},"schema":"https://github.com/citation-style-language/schema/raw/master/csl-citation.json"}</w:instrText>
      </w:r>
      <w:r w:rsidR="00144090">
        <w:rPr>
          <w:rFonts w:cs="Times New Roman"/>
        </w:rPr>
        <w:fldChar w:fldCharType="separate"/>
      </w:r>
      <w:r w:rsidR="00144090" w:rsidRPr="00144090">
        <w:rPr>
          <w:rFonts w:cs="Times New Roman"/>
          <w:noProof/>
        </w:rPr>
        <w:t>(Centers for Disease Control and Prevention[CDC], 2017; Esposito et al., 2023)</w:t>
      </w:r>
      <w:r w:rsidR="00144090">
        <w:rPr>
          <w:rFonts w:cs="Times New Roman"/>
        </w:rPr>
        <w:fldChar w:fldCharType="end"/>
      </w:r>
      <w:r w:rsidR="00144090">
        <w:rPr>
          <w:rFonts w:cs="Times New Roman"/>
        </w:rPr>
        <w:t>.</w:t>
      </w:r>
      <w:r w:rsidR="004C1365" w:rsidRPr="00F241F6">
        <w:t xml:space="preserve"> </w:t>
      </w:r>
      <w:r>
        <w:t>Key risk factors for zoonoses include</w:t>
      </w:r>
      <w:r w:rsidR="00AF00A4" w:rsidRPr="00F241F6">
        <w:t xml:space="preserve"> intercontinental travel and trade; high population growth; a high number of </w:t>
      </w:r>
      <w:r>
        <w:t xml:space="preserve">immunocompromised individuals, </w:t>
      </w:r>
      <w:r w:rsidR="00AF00A4" w:rsidRPr="00F241F6">
        <w:t xml:space="preserve">handling and consumption of raw or undercooked </w:t>
      </w:r>
      <w:r>
        <w:t>animal products</w:t>
      </w:r>
      <w:r w:rsidR="00AF00A4" w:rsidRPr="00F241F6">
        <w:t>; poverty, and close interaction</w:t>
      </w:r>
      <w:r>
        <w:t>s</w:t>
      </w:r>
      <w:r w:rsidR="00AF00A4" w:rsidRPr="00F241F6">
        <w:t xml:space="preserve"> between humans and</w:t>
      </w:r>
      <w:r>
        <w:t xml:space="preserve"> both wildlife and domestic</w:t>
      </w:r>
      <w:r w:rsidR="00AF00A4" w:rsidRPr="00F241F6">
        <w:t xml:space="preserve"> animals </w:t>
      </w:r>
      <w:r>
        <w:fldChar w:fldCharType="begin" w:fldLock="1"/>
      </w:r>
      <w:r w:rsidR="009F026E">
        <w:instrText>ADDIN CSL_CITATION {"citationItems":[{"id":"ITEM-1","itemData":{"DOI":"10.5864/d2014-021","ISSN":"0319-6771","author":[{"dropping-particle":"","family":"Whitfield","given":"Yvonne","non-dropping-particle":"","parse-names":false,"suffix":""},{"dropping-particle":"","family":"Smith","given":"Angela","non-dropping-particle":"","parse-names":false,"suffix":""}],"container-title":"National Collaborating Centre for Environmental health","id":"ITEM-1","issued":{"date-parts":[["2012"]]},"page":"1-33","title":"Household pets and zoonoses","type":"article"},"uris":["http://www.mendeley.com/documents/?uuid=09ae2ee7-56b9-4cb0-9d78-4ae6e368a79e"]},{"id":"ITEM-2","itemData":{"DOI":"10.1371/journal.pntd.0003257","ISBN":"1935-2727","ISSN":"19352735","PMID":"25393303","abstract":"Zoonotic infectious diseases have been an important concern to humankind for more than 10,000 years. Today, approximately 75% of newly emerging infectious diseases (EIDs) are zoonoses that result from various anthropogenic, genetic, ecologic, socioeconomic, and climatic factors. These interrelated driving forces make it difficult to predict and to prevent zoonotic EIDs. Although significant improvements in environmental and medical surveillance, clinical diagnostic methods, and medical practices have been achieved in the recent years, zoonotic EIDs remain a major global concern, and such threats are expanding, especially in less developed regions. The current Ebola epidemic in West Africa is an extreme stark reminder of the role animal reservoirs play in public health and reinforces the urgent need for globally operationalizing a One Health approach. The complex nature of zoonotic diseases and the limited resources in developing countries are a reminder that the need for implementation of Global One Health in low-resource settings is crucial. The Veterinary Public Health and Biotechnology (VPH-Biotec) Global Consortium launched the International Congress on Pathogens at the Human-Animal Interface (ICOPHAI) in order to address important challenges and needs for capacity building. The inaugural ICOPHAI (Addis Ababa, Ethiopia, 2011) and the second congress (Porto de Galinhas, Brazil, 2013) were unique opportunities to share and discuss issues related to zoonotic infectious diseases worldwide. In addition to strong scientific reports in eight thematic areas that necessitate One Health implementation, the congress identified four key capacity-building needs: (1) development of adequate science-based risk management policies, (2) skilled-personnel capacity building, (3) accredited veterinary and public health diagnostic laboratories with a shared database, and (4) improved use of existing natural resources and implementation. The aim of this review is to highlight advances in key zoonotic disease areas and the One Health capacity needs.","author":[{"dropping-particle":"","family":"Gebreyes","given":"Wondwossen A.","non-dropping-particle":"","parse-names":false,"suffix":""},{"dropping-particle":"","family":"Dupouy-Camet","given":"Jean","non-dropping-particle":"","parse-names":false,"suffix":""},{"dropping-particle":"","family":"Newport","given":"Melanie J.","non-dropping-particle":"","parse-names":false,"suffix":""},{"dropping-particle":"","family":"Oliveira","given":"Celso J.B.","non-dropping-particle":"","parse-names":false,"suffix":""},{"dropping-particle":"","family":"Schlesinger","given":"Larry S.","non-dropping-particle":"","parse-names":false,"suffix":""},{"dropping-particle":"","family":"Saif","given":"Yehia M.","non-dropping-particle":"","parse-names":false,"suffix":""},{"dropping-particle":"","family":"Kariuki","given":"Samuel","non-dropping-particle":"","parse-names":false,"suffix":""},{"dropping-particle":"","family":"Saif","given":"Linda J.","non-dropping-particle":"","parse-names":false,"suffix":""},{"dropping-particle":"","family":"Saville","given":"William","non-dropping-particle":"","parse-names":false,"suffix":""},{"dropping-particle":"","family":"Wittum","given":"Thomas","non-dropping-particle":"","parse-names":false,"suffix":""},{"dropping-particle":"","family":"Hoet","given":"Armando","non-dropping-particle":"","parse-names":false,"suffix":""},{"dropping-particle":"","family":"Quessy","given":"Sylvain","non-dropping-particle":"","parse-names":false,"suffix":""},{"dropping-particle":"","family":"Kazwala","given":"Rudovick","non-dropping-particle":"","parse-names":false,"suffix":""},{"dropping-particle":"","family":"Tekola","given":"Berhe","non-dropping-particle":"","parse-names":false,"suffix":""},{"dropping-particle":"","family":"Shryock","given":"Thomas","non-dropping-particle":"","parse-names":false,"suffix":""},{"dropping-particle":"","family":"Bisesi","given":"Michael","non-dropping-particle":"","parse-names":false,"suffix":""},{"dropping-particle":"","family":"Patchanee","given":"Prapas","non-dropping-particle":"","parse-names":false,"suffix":""},{"dropping-particle":"","family":"Boonmar","given":"Sumalee","non-dropping-particle":"","parse-names":false,"suffix":""},{"dropping-particle":"","family":"King","given":"Lonnie J.","non-dropping-particle":"","parse-names":false,"suffix":""}],"container-title":"PLoS Neglected Tropical Diseases","id":"ITEM-2","issue":"11","issued":{"date-parts":[["2014"]]},"title":"The Global One Health Paradigm: Challenges and Opportunities for Tackling Infectious Diseases at the Human, Animal, and Environment Interface in Low-Resource Settings","type":"article-journal","volume":"8"},"uris":["http://www.mendeley.com/documents/?uuid=f5462e03-80fa-39e4-84c3-68bfaf52439e"]},{"id":"ITEM-3","itemData":{"DOI":"10.3390/ani13101646","ISSN":"20762615","abstract":"As humans expand their territories across more and more regions of the planet, activities such as deforestation, urbanization, tourism, wildlife exploitation, and climate change can have drastic consequences for animal movements and animal–human interactions. These events, especially climate change, can also affect the arthropod vectors that are associated with the animals in these scenarios. As the COVID-19 pandemic and other various significant outbreaks throughout the centuries have demonstrated, when animal patterns and human interactions change, so does the exposure of humans to zoonotic pathogens potentially carried by wildlife. With approximately 60% of emerging human pathogens and around 75% of all emerging infectious diseases being categorized as zoonotic, it is of great importance to examine the impact of human activities on the prevalence and transmission of these infectious agents. A better understanding of the impact of human-related factors on zoonotic disease transmission and prevalence can help drive the preventative measures and containment policies necessary to improve public health.","author":[{"dropping-particle":"","family":"Esposito","given":"Michelle Marie","non-dropping-particle":"","parse-names":false,"suffix":""},{"dropping-particle":"","family":"Turku","given":"Sara","non-dropping-particle":"","parse-names":false,"suffix":""},{"dropping-particle":"","family":"Lehrfield","given":"Leora","non-dropping-particle":"","parse-names":false,"suffix":""},{"dropping-particle":"","family":"Shoman","given":"Ayat","non-dropping-particle":"","parse-names":false,"suffix":""}],"container-title":"Animals","id":"ITEM-3","issue":"10","issued":{"date-parts":[["2023"]]},"title":"The Impact of Human Activities on Zoonotic Infection Transmissions","type":"article-journal","volume":"13"},"uris":["http://www.mendeley.com/documents/?uuid=778de458-8476-4db2-8b87-a205c44e7a2e"]},{"id":"ITEM-4","itemData":{"DOI":"10.1186/s13071-018-2720-0","abstract":"Background: Qatar is one of the wealthiest and fastest growing economies in the world, experiencing a rapid increase in human and pet populations. Given the paucity of data on prophylactic measures against endo-and ectoparasites of pets in Qatar, as well as on the owners' awareness of zoonotic diseases, a questionnaire was conducted.","author":[{"dropping-particle":"","family":"Margarida Alho","given":"Ana","non-dropping-particle":"","parse-names":false,"suffix":""},{"dropping-particle":"","family":"Lima","given":"Clara","non-dropping-particle":"","parse-names":false,"suffix":""},{"dropping-particle":"","family":"Colella","given":"Vito","non-dropping-particle":"","parse-names":false,"suffix":""},{"dropping-particle":"","family":"Madeira de Carvalho","given":"Luís","non-dropping-particle":"","parse-names":false,"suffix":""},{"dropping-particle":"","family":"Otranto","given":"Domenico","non-dropping-particle":"","parse-names":false,"suffix":""},{"dropping-particle":"","family":"Cardoso","given":"Luís","non-dropping-particle":"","parse-names":false,"suffix":""}],"container-title":"Parasites &amp; Vectors","id":"ITEM-4","issued":{"date-parts":[["2018"]]},"page":"1-7","title":"Awareness of zoonotic diseases and parasite control practices: a survey of dog and cat owners in Qatar","type":"article-journal"},"uris":["http://www.mendeley.com/documents/?uuid=d5941bb4-5177-3556-8469-dd3de2163984"]}],"mendeley":{"formattedCitation":"(Esposito et al., 2023; Gebreyes et al., 2014; Margarida Alho et al., 2018; Whitfield &amp; Smith, 2012)","plainTextFormattedCitation":"(Esposito et al., 2023; Gebreyes et al., 2014; Margarida Alho et al., 2018; Whitfield &amp; Smith, 2012)","previouslyFormattedCitation":"(Esposito et al., 2023; Gebreyes et al., 2014; Margarida Alho et al., 2018; Whitfield &amp; Smith, 2012)"},"properties":{"noteIndex":0},"schema":"https://github.com/citation-style-language/schema/raw/master/csl-citation.json"}</w:instrText>
      </w:r>
      <w:r>
        <w:fldChar w:fldCharType="separate"/>
      </w:r>
      <w:r w:rsidRPr="003F1EB5">
        <w:rPr>
          <w:noProof/>
        </w:rPr>
        <w:t>(Esposito et al., 2023; Gebreyes et al., 2014; Margarida Alho et al., 2018; Whitfield &amp; Smith, 2012)</w:t>
      </w:r>
      <w:r>
        <w:fldChar w:fldCharType="end"/>
      </w:r>
      <w:r w:rsidR="008353F3">
        <w:t>.</w:t>
      </w:r>
      <w:r>
        <w:t xml:space="preserve"> Although a</w:t>
      </w:r>
      <w:r w:rsidR="004C1365" w:rsidRPr="00F241F6">
        <w:t xml:space="preserve">ll groups are </w:t>
      </w:r>
      <w:r>
        <w:t xml:space="preserve">generally considered </w:t>
      </w:r>
      <w:r w:rsidR="004C1365" w:rsidRPr="00F241F6">
        <w:t>at risk of contracting zoonotic diseases</w:t>
      </w:r>
      <w:r>
        <w:t xml:space="preserve">, the risk is higher among </w:t>
      </w:r>
      <w:r w:rsidR="004C1365" w:rsidRPr="00F241F6">
        <w:t>children, the elderly, pregnant women</w:t>
      </w:r>
      <w:r w:rsidR="008742AE">
        <w:t>,</w:t>
      </w:r>
      <w:r w:rsidR="004C1365" w:rsidRPr="00F241F6">
        <w:t xml:space="preserve"> and immunocompromised persons </w:t>
      </w:r>
      <w:r w:rsidR="006C39B9">
        <w:fldChar w:fldCharType="begin" w:fldLock="1"/>
      </w:r>
      <w:r w:rsidR="006C39B9">
        <w:instrText>ADDIN CSL_CITATION {"citationItems":[{"id":"ITEM-1","itemData":{"ISBN":"1844-3117 (Electronic) 1844-122X (Linking)","ISSN":"1844-3117","PMID":"28316698","abstract":"Dogs are a major reservoir for zoonotic infections. Dogs transmit several viral and bacterial diseases to humans. Zoonotic diseases can be transmitted to human by infected saliva, aerosols, contaminated urine or feces and direct contact with the dog. Viral infections such as rabies and norovirus and bacterial infections including Pasteurella, Salmonella, Brucella, Yersinia enterocolitica, Campylobacter, Capnocytophaga, Bordetella bronchiseptica, Coxiella burnetii, Leptospira, Staphylococcus intermedius and Methicillin resistance staphylococcus aureus are the most common viral and bacterial zoonotic infections transmitted to humans by dogs. This review, focused on the mentioned infectious diseases by describing general information, signs and symptoms, transmission ways, prevention and treatment of the infection. As far as the infections are concerned, the increase of the knowledge and the awareness of dog owners and the general population regarding zoonotic infections could significantly mitigate zoonoses transmission and consequently their fatal complications.","author":[{"dropping-particle":"","family":"Ghasemzadeh","given":"I","non-dropping-particle":"","parse-names":false,"suffix":""},{"dropping-particle":"","family":"Namazi","given":"S H","non-dropping-particle":"","parse-names":false,"suffix":""}],"container-title":"Journal of medicine and life","id":"ITEM-1","issue":"Spec Iss 4","issued":{"date-parts":[["2015"]]},"page":"1-5","title":"Review of bacterial and viral zoonotic infections transmitted by dogs.","type":"article-journal","volume":"8"},"uris":["http://www.mendeley.com/documents/?uuid=d47905cd-b4eb-4b58-85f3-f5b1b4f820f9"]},{"id":"ITEM-2","itemData":{"DOI":"10.1016/j.apjtm.2017.07.020","ISSN":"19957645","PMID":"28942820","abstract":"Captive reptiles, always more often present in domestic environment as pets, may harbor and excrete a large variety of zoonotic pathogens. Among them, Salmonella is the most well-known agent, whereas there are very scant data about infections by mycobacteria, chlamydiae and leptospirae in cold-blooded animals. However, the investigations that found antibody reactions and/or the bacteria in samples collected from free-ranging and captive reptiles show that herpetofauna may be involved in the epidemiology of these infections. The present review reports the updated knowledge about salmonellosis, mycobacteriosis, chlamydiosis and leptospirosis in reptiles and underlines the risk of infection to which people, mainly children, are exposed.","author":[{"dropping-particle":"","family":"Ebani","given":"Valentina Virginia","non-dropping-particle":"","parse-names":false,"suffix":""}],"container-title":"Asian Pacific Journal of Tropical Medicine","id":"ITEM-2","issue":"8","issued":{"date-parts":[["2017"]]},"page":"723-728","title":"Domestic reptiles as source of zoonotic bacteria: A mini review","type":"article","volume":"10"},"uris":["http://www.mendeley.com/documents/?uuid=854db34d-d697-33dc-bb80-be88874d2579"]}],"mendeley":{"formattedCitation":"(Ebani, 2017; Ghasemzadeh &amp; Namazi, 2015)","plainTextFormattedCitation":"(Ebani, 2017; Ghasemzadeh &amp; Namazi, 2015)","previouslyFormattedCitation":"(Ebani, 2017; Ghasemzadeh &amp; Namazi, 2015)"},"properties":{"noteIndex":0},"schema":"https://github.com/citation-style-language/schema/raw/master/csl-citation.json"}</w:instrText>
      </w:r>
      <w:r w:rsidR="006C39B9">
        <w:fldChar w:fldCharType="separate"/>
      </w:r>
      <w:r w:rsidR="006C39B9" w:rsidRPr="006C39B9">
        <w:rPr>
          <w:noProof/>
        </w:rPr>
        <w:t>(Ebani, 2017; Ghasemzadeh &amp; Namazi, 2015)</w:t>
      </w:r>
      <w:r w:rsidR="006C39B9">
        <w:fldChar w:fldCharType="end"/>
      </w:r>
      <w:r w:rsidR="004C1365" w:rsidRPr="00F241F6">
        <w:t xml:space="preserve">. For instance, children are at a higher risk of getting infected than adults because </w:t>
      </w:r>
      <w:r>
        <w:t>of their lack of hygiene practices, contact with animals</w:t>
      </w:r>
      <w:r w:rsidR="008742AE">
        <w:t>,</w:t>
      </w:r>
      <w:r>
        <w:t xml:space="preserve"> and developing immune systems, just to mention a few </w:t>
      </w:r>
      <w:r w:rsidR="009F026E">
        <w:fldChar w:fldCharType="begin" w:fldLock="1"/>
      </w:r>
      <w:r w:rsidR="009F4615">
        <w:instrText>ADDIN CSL_CITATION {"citationItems":[{"id":"ITEM-1","itemData":{"DOI":"10.1111/zph.12449","ISSN":"18632378","author":[{"dropping-particle":"","family":"Taetzsch","given":"S. J.","non-dropping-particle":"","parse-names":false,"suffix":""},{"dropping-particle":"","family":"Bertke","given":"A. S.","non-dropping-particle":"","parse-names":false,"suffix":""},{"dropping-particle":"","family":"Gruszynski","given":"K. R.","non-dropping-particle":"","parse-names":false,"suffix":""}],"container-title":"Zoonoses and Public Health","id":"ITEM-1","issue":"4","issued":{"date-parts":[["2018"]]},"page":"412-419","title":"Zoonotic disease transmission associated with feral cats in a metropolitan area: A geospatial analysis","type":"article-journal","volume":"65"},"uris":["http://www.mendeley.com/documents/?uuid=8ab1791b-1343-43c9-92f3-025885de8d0c"]},{"id":"ITEM-2","itemData":{"DOI":"10.1503/cmaj.150274","ISSN":"14882329","PMID":"26078462","author":[{"dropping-particle":"","family":"Cherniack","given":"E. Paul","non-dropping-particle":"","parse-names":false,"suffix":""},{"dropping-particle":"","family":"Cherniack","given":"Ariella R.","non-dropping-particle":"","parse-names":false,"suffix":""}],"container-title":"Cmaj","id":"ITEM-2","issue":"10","issued":{"date-parts":[["2015"]]},"page":"715-716","title":"Assessing the benefits and risks of owning a pet","type":"article-journal","volume":"187"},"uris":["http://www.mendeley.com/documents/?uuid=34e38f3a-1226-48fb-940c-0bd8374cbd3c"]}],"mendeley":{"formattedCitation":"(Cherniack &amp; Cherniack, 2015; Taetzsch et al., 2018)","plainTextFormattedCitation":"(Cherniack &amp; Cherniack, 2015; Taetzsch et al., 2018)","previouslyFormattedCitation":"(Cherniack &amp; Cherniack, 2015; Taetzsch et al., 2018)"},"properties":{"noteIndex":0},"schema":"https://github.com/citation-style-language/schema/raw/master/csl-citation.json"}</w:instrText>
      </w:r>
      <w:r w:rsidR="009F026E">
        <w:fldChar w:fldCharType="separate"/>
      </w:r>
      <w:r w:rsidR="009F026E" w:rsidRPr="009F026E">
        <w:rPr>
          <w:noProof/>
        </w:rPr>
        <w:t>(Cherniack &amp; Cherniack, 2015; Taetzsch et al., 2018)</w:t>
      </w:r>
      <w:r w:rsidR="009F026E">
        <w:fldChar w:fldCharType="end"/>
      </w:r>
      <w:r w:rsidR="004C1365" w:rsidRPr="00F241F6">
        <w:t xml:space="preserve">. </w:t>
      </w:r>
    </w:p>
    <w:p w14:paraId="2EF7B4F9" w14:textId="31E0FBFF" w:rsidR="00F77883" w:rsidRPr="00F241F6" w:rsidRDefault="008933FE" w:rsidP="00F241F6">
      <w:pPr>
        <w:spacing w:line="360" w:lineRule="auto"/>
        <w:jc w:val="both"/>
        <w:rPr>
          <w:rFonts w:cs="Times New Roman"/>
          <w:iCs w:val="0"/>
          <w:color w:val="000000"/>
          <w:kern w:val="0"/>
        </w:rPr>
      </w:pPr>
      <w:r>
        <w:rPr>
          <w:rFonts w:cs="Times New Roman"/>
        </w:rPr>
        <w:t>Zoonotic disease a</w:t>
      </w:r>
      <w:r w:rsidR="00116255" w:rsidRPr="00F241F6">
        <w:rPr>
          <w:rFonts w:cs="Times New Roman"/>
        </w:rPr>
        <w:t xml:space="preserve">wareness influences the </w:t>
      </w:r>
      <w:r w:rsidR="00F77883" w:rsidRPr="00F241F6">
        <w:rPr>
          <w:rFonts w:cs="Times New Roman"/>
        </w:rPr>
        <w:t>life cycle maintenance</w:t>
      </w:r>
      <w:r w:rsidR="00116255" w:rsidRPr="00F241F6">
        <w:rPr>
          <w:rFonts w:cs="Times New Roman"/>
        </w:rPr>
        <w:t xml:space="preserve"> and transmission of zoonotic pathogens to their hosts (</w:t>
      </w:r>
      <w:r w:rsidR="007635D2">
        <w:rPr>
          <w:rFonts w:cs="Times New Roman"/>
        </w:rPr>
        <w:fldChar w:fldCharType="begin" w:fldLock="1"/>
      </w:r>
      <w:r w:rsidR="007635D2">
        <w:rPr>
          <w:rFonts w:cs="Times New Roman"/>
        </w:rPr>
        <w:instrText>ADDIN CSL_CITATION {"citationItems":[{"id":"ITEM-1","itemData":{"author":[{"dropping-particle":"","family":"Ajat","given":"Mokrish","non-dropping-particle":"","parse-names":false,"suffix":""}],"id":"ITEM-1","issued":{"date-parts":[["2016"]]},"number-of-pages":"1-25","publisher-place":"Malaysia","title":"Assessment of zoonotic disease awareness among primary and secondary schools students in Malaysia","type":"report"},"uris":["http://www.mendeley.com/documents/?uuid=aca4d300-ad21-41d4-894f-3baab9eca376"]}],"mendeley":{"formattedCitation":"(Ajat, 2016)","manualFormatting":"Ajat, 2016)","plainTextFormattedCitation":"(Ajat, 2016)","previouslyFormattedCitation":"(Ajat, 2016)"},"properties":{"noteIndex":0},"schema":"https://github.com/citation-style-language/schema/raw/master/csl-citation.json"}</w:instrText>
      </w:r>
      <w:r w:rsidR="007635D2">
        <w:rPr>
          <w:rFonts w:cs="Times New Roman"/>
        </w:rPr>
        <w:fldChar w:fldCharType="separate"/>
      </w:r>
      <w:r w:rsidR="007635D2" w:rsidRPr="007635D2">
        <w:rPr>
          <w:rFonts w:cs="Times New Roman"/>
          <w:noProof/>
        </w:rPr>
        <w:t>Ajat, 2016)</w:t>
      </w:r>
      <w:r w:rsidR="007635D2">
        <w:rPr>
          <w:rFonts w:cs="Times New Roman"/>
        </w:rPr>
        <w:fldChar w:fldCharType="end"/>
      </w:r>
      <w:r w:rsidR="00116255" w:rsidRPr="00F241F6">
        <w:rPr>
          <w:rFonts w:cs="Times New Roman"/>
        </w:rPr>
        <w:t xml:space="preserve">. </w:t>
      </w:r>
      <w:r w:rsidR="003F1EB5">
        <w:rPr>
          <w:rFonts w:cs="Times New Roman"/>
        </w:rPr>
        <w:t>Pe</w:t>
      </w:r>
      <w:r w:rsidR="00F77883" w:rsidRPr="00F241F6">
        <w:rPr>
          <w:rFonts w:cs="Times New Roman"/>
        </w:rPr>
        <w:t xml:space="preserve">ople at risk </w:t>
      </w:r>
      <w:r w:rsidR="009F026E">
        <w:rPr>
          <w:rFonts w:cs="Times New Roman"/>
        </w:rPr>
        <w:t xml:space="preserve">often </w:t>
      </w:r>
      <w:r w:rsidR="00F77883" w:rsidRPr="00F241F6">
        <w:rPr>
          <w:rFonts w:cs="Times New Roman"/>
        </w:rPr>
        <w:t xml:space="preserve">lack basic knowledge </w:t>
      </w:r>
      <w:r w:rsidR="009F026E">
        <w:rPr>
          <w:rFonts w:cs="Times New Roman"/>
        </w:rPr>
        <w:t xml:space="preserve">about these </w:t>
      </w:r>
      <w:r w:rsidR="00F77883" w:rsidRPr="00F241F6">
        <w:rPr>
          <w:rFonts w:cs="Times New Roman"/>
        </w:rPr>
        <w:t xml:space="preserve">diseases </w:t>
      </w:r>
      <w:r w:rsidR="009F026E">
        <w:rPr>
          <w:rFonts w:cs="Times New Roman"/>
        </w:rPr>
        <w:t>and their risk factors</w:t>
      </w:r>
      <w:r w:rsidR="00F77883" w:rsidRPr="00F241F6">
        <w:rPr>
          <w:rFonts w:cs="Times New Roman"/>
        </w:rPr>
        <w:t xml:space="preserve">. For example, </w:t>
      </w:r>
      <w:r w:rsidR="009F026E">
        <w:rPr>
          <w:rFonts w:cs="Times New Roman"/>
        </w:rPr>
        <w:t xml:space="preserve">pet </w:t>
      </w:r>
      <w:r w:rsidR="00F77883" w:rsidRPr="00F241F6">
        <w:rPr>
          <w:rFonts w:cs="Times New Roman"/>
        </w:rPr>
        <w:t xml:space="preserve">owners </w:t>
      </w:r>
      <w:r w:rsidR="009F026E">
        <w:rPr>
          <w:rFonts w:cs="Times New Roman"/>
        </w:rPr>
        <w:t xml:space="preserve">are typically </w:t>
      </w:r>
      <w:r w:rsidR="004335C0">
        <w:rPr>
          <w:rFonts w:cs="Times New Roman"/>
        </w:rPr>
        <w:t>unaware</w:t>
      </w:r>
      <w:r w:rsidR="009F026E">
        <w:rPr>
          <w:rFonts w:cs="Times New Roman"/>
        </w:rPr>
        <w:t xml:space="preserve"> of common zoonotic diseases their animals may </w:t>
      </w:r>
      <w:r w:rsidR="004335C0">
        <w:rPr>
          <w:rFonts w:cs="Times New Roman"/>
        </w:rPr>
        <w:t>carry</w:t>
      </w:r>
      <w:r w:rsidR="00864C53" w:rsidRPr="00F241F6">
        <w:rPr>
          <w:rFonts w:cs="Times New Roman"/>
        </w:rPr>
        <w:t xml:space="preserve">. </w:t>
      </w:r>
      <w:r w:rsidR="009F026E">
        <w:rPr>
          <w:rFonts w:cs="Times New Roman"/>
        </w:rPr>
        <w:t>S</w:t>
      </w:r>
      <w:r w:rsidR="00F77883" w:rsidRPr="00F241F6">
        <w:rPr>
          <w:rFonts w:cs="Times New Roman"/>
          <w:iCs w:val="0"/>
          <w:color w:val="000000"/>
          <w:kern w:val="0"/>
        </w:rPr>
        <w:t xml:space="preserve">tudies </w:t>
      </w:r>
      <w:r w:rsidR="008742AE">
        <w:rPr>
          <w:rFonts w:cs="Times New Roman"/>
          <w:iCs w:val="0"/>
          <w:color w:val="000000"/>
          <w:kern w:val="0"/>
        </w:rPr>
        <w:t xml:space="preserve">have </w:t>
      </w:r>
      <w:r w:rsidR="009F026E">
        <w:rPr>
          <w:rFonts w:cs="Times New Roman"/>
          <w:iCs w:val="0"/>
          <w:color w:val="000000"/>
          <w:kern w:val="0"/>
        </w:rPr>
        <w:t>show</w:t>
      </w:r>
      <w:r w:rsidR="008742AE">
        <w:rPr>
          <w:rFonts w:cs="Times New Roman"/>
          <w:iCs w:val="0"/>
          <w:color w:val="000000"/>
          <w:kern w:val="0"/>
        </w:rPr>
        <w:t>n</w:t>
      </w:r>
      <w:r w:rsidR="009F026E">
        <w:rPr>
          <w:rFonts w:cs="Times New Roman"/>
          <w:iCs w:val="0"/>
          <w:color w:val="000000"/>
          <w:kern w:val="0"/>
        </w:rPr>
        <w:t xml:space="preserve"> varying levels </w:t>
      </w:r>
      <w:r w:rsidR="00F77883" w:rsidRPr="00F241F6">
        <w:rPr>
          <w:rFonts w:cs="Times New Roman"/>
          <w:iCs w:val="0"/>
          <w:color w:val="000000"/>
          <w:kern w:val="0"/>
        </w:rPr>
        <w:t>of awareness</w:t>
      </w:r>
      <w:r w:rsidR="008742AE">
        <w:rPr>
          <w:rFonts w:cs="Times New Roman"/>
          <w:iCs w:val="0"/>
          <w:color w:val="000000"/>
          <w:kern w:val="0"/>
        </w:rPr>
        <w:t xml:space="preserve"> and knowledge</w:t>
      </w:r>
      <w:r w:rsidR="00F77883" w:rsidRPr="00F241F6">
        <w:rPr>
          <w:rFonts w:cs="Times New Roman"/>
          <w:iCs w:val="0"/>
          <w:color w:val="000000"/>
          <w:kern w:val="0"/>
        </w:rPr>
        <w:t xml:space="preserve"> </w:t>
      </w:r>
      <w:r w:rsidR="009F026E">
        <w:rPr>
          <w:rFonts w:cs="Times New Roman"/>
          <w:iCs w:val="0"/>
          <w:color w:val="000000"/>
          <w:kern w:val="0"/>
        </w:rPr>
        <w:t xml:space="preserve">across </w:t>
      </w:r>
      <w:r w:rsidR="008742AE">
        <w:rPr>
          <w:rFonts w:cs="Times New Roman"/>
          <w:iCs w:val="0"/>
          <w:color w:val="000000"/>
          <w:kern w:val="0"/>
        </w:rPr>
        <w:t xml:space="preserve">different </w:t>
      </w:r>
      <w:r w:rsidR="009F026E">
        <w:rPr>
          <w:rFonts w:cs="Times New Roman"/>
          <w:iCs w:val="0"/>
          <w:color w:val="000000"/>
          <w:kern w:val="0"/>
        </w:rPr>
        <w:t xml:space="preserve">regions and </w:t>
      </w:r>
      <w:r w:rsidR="00F77883" w:rsidRPr="00F241F6">
        <w:rPr>
          <w:rFonts w:cs="Times New Roman"/>
          <w:iCs w:val="0"/>
          <w:color w:val="000000"/>
          <w:kern w:val="0"/>
        </w:rPr>
        <w:t xml:space="preserve">populations. In rural Cambodia, </w:t>
      </w:r>
      <w:r w:rsidR="007635D2">
        <w:rPr>
          <w:rFonts w:cs="Times New Roman"/>
          <w:iCs w:val="0"/>
          <w:color w:val="000000"/>
          <w:kern w:val="0"/>
        </w:rPr>
        <w:fldChar w:fldCharType="begin" w:fldLock="1"/>
      </w:r>
      <w:r w:rsidR="007635D2">
        <w:rPr>
          <w:rFonts w:cs="Times New Roman"/>
          <w:iCs w:val="0"/>
          <w:color w:val="000000"/>
          <w:kern w:val="0"/>
        </w:rPr>
        <w:instrText>ADDIN CSL_CITATION {"citationItems":[{"id":"ITEM-1","itemData":{"DOI":"10.1016/j.onehlt.2016.03.001","abstract":"a r t i c l e i n f o Background: Microorganisms transmitted from vertebrate animals-including livestock-to humans account for an estimated 60% of human pathogens. Microorganisms can be transmitted through inhalation, ingestion, via conjunctiva or physical contact. Close contact with animals is crucial for transmission. The role of intensity and type of contact patterns between livestock and humans for disease transmission is poorly understood. In this systematic review we aimed to summarise current knowledge regarding patterns of human-livestock contacts and their role in microorganism transmission. Methods: We included peer-reviewed publications published between 1996 and 2014 in our systematic review if they reported on human-livestock contacts, human cases of livestock-related zoonotic diseases or serological epidemiology of zoonotic diseases in human samples. We extracted any information pertaining the type and intensity of human-livestock contacts and associated zoonoses. Results: 1522 papers were identified, 75 were included: 7 reported on incidental zoonoses after brief animal-human contacts (e.g. farm visits), 10 on environmental exposures and 15 on zoonoses in developing countries where backyard livestock keeping is still customary. 43 studies reported zoonotic risks in different occupations. Occupations at risk included veterinarians, culling personnel, slaughterhouse workers and farmers. For culling personnel, more hours exposed to livestock resulted in more frequent occurrence of transmission. Slaughterhouse workers in contact with live animals were more often positive for zoonotic microorganisms compared to co-workers only exposed to carcasses. Overall, little information was available about the actual mode of microorganism transmission. Conclusions: Little is known about the intensity and type of contact patterns between livestock and humans that result in microorganism transmission. Studies performed in occupational settings provide some, but limited evidence of exposure response-like relationships for livestock-human contact and microorganism transmission. Better understanding of contact patterns driving microorganism transmission from animals to humans is needed to provide options for prevention and thus deserves more attention.","author":[{"dropping-particle":"","family":"Klous","given":"Gijs","non-dropping-particle":"","parse-names":false,"suffix":""},{"dropping-particle":"","family":"Huss","given":"Anke","non-dropping-particle":"","parse-names":false,"suffix":""},{"dropping-particle":"","family":"Heederik","given":"Dick J J","non-dropping-particle":"","parse-names":false,"suffix":""},{"dropping-particle":"","family":"Coutinho","given":"Roel A","non-dropping-particle":"","parse-names":false,"suffix":""}],"container-title":"One Health 2","id":"ITEM-1","issued":{"date-parts":[["2016"]]},"page":"65-76","title":"Human-livestock contacts and their relationship to transmission of zoonotic pathogens, a systematic review of literature","type":"article-journal"},"uris":["http://www.mendeley.com/documents/?uuid=3f9803b1-b73b-3ac6-9efc-b913ba8fa308"]}],"mendeley":{"formattedCitation":"(Klous et al., 2016)","manualFormatting":"Klous et al.(2016)","plainTextFormattedCitation":"(Klous et al., 2016)","previouslyFormattedCitation":"(Klous et al., 2016)"},"properties":{"noteIndex":0},"schema":"https://github.com/citation-style-language/schema/raw/master/csl-citation.json"}</w:instrText>
      </w:r>
      <w:r w:rsidR="007635D2">
        <w:rPr>
          <w:rFonts w:cs="Times New Roman"/>
          <w:iCs w:val="0"/>
          <w:color w:val="000000"/>
          <w:kern w:val="0"/>
        </w:rPr>
        <w:fldChar w:fldCharType="separate"/>
      </w:r>
      <w:r w:rsidR="007635D2" w:rsidRPr="007635D2">
        <w:rPr>
          <w:rFonts w:cs="Times New Roman"/>
          <w:iCs w:val="0"/>
          <w:noProof/>
          <w:color w:val="000000"/>
          <w:kern w:val="0"/>
        </w:rPr>
        <w:t>Klous et al.</w:t>
      </w:r>
      <w:r w:rsidR="007635D2">
        <w:rPr>
          <w:rFonts w:cs="Times New Roman"/>
          <w:iCs w:val="0"/>
          <w:noProof/>
          <w:color w:val="000000"/>
          <w:kern w:val="0"/>
        </w:rPr>
        <w:t>(</w:t>
      </w:r>
      <w:r w:rsidR="007635D2" w:rsidRPr="007635D2">
        <w:rPr>
          <w:rFonts w:cs="Times New Roman"/>
          <w:iCs w:val="0"/>
          <w:noProof/>
          <w:color w:val="000000"/>
          <w:kern w:val="0"/>
        </w:rPr>
        <w:t>2016)</w:t>
      </w:r>
      <w:r w:rsidR="007635D2">
        <w:rPr>
          <w:rFonts w:cs="Times New Roman"/>
          <w:iCs w:val="0"/>
          <w:color w:val="000000"/>
          <w:kern w:val="0"/>
        </w:rPr>
        <w:fldChar w:fldCharType="end"/>
      </w:r>
      <w:r w:rsidR="007635D2">
        <w:rPr>
          <w:rFonts w:cs="Times New Roman"/>
          <w:iCs w:val="0"/>
          <w:color w:val="000000"/>
          <w:kern w:val="0"/>
        </w:rPr>
        <w:t xml:space="preserve"> </w:t>
      </w:r>
      <w:r w:rsidR="00F77883" w:rsidRPr="00F241F6">
        <w:rPr>
          <w:rFonts w:cs="Times New Roman"/>
          <w:iCs w:val="0"/>
          <w:color w:val="000000"/>
          <w:kern w:val="0"/>
        </w:rPr>
        <w:t xml:space="preserve">found that </w:t>
      </w:r>
      <w:r w:rsidR="009F026E">
        <w:rPr>
          <w:rFonts w:cs="Times New Roman"/>
          <w:iCs w:val="0"/>
          <w:color w:val="000000"/>
          <w:kern w:val="0"/>
        </w:rPr>
        <w:t>about</w:t>
      </w:r>
      <w:r w:rsidR="00F77883" w:rsidRPr="00F241F6">
        <w:rPr>
          <w:rFonts w:cs="Times New Roman"/>
          <w:iCs w:val="0"/>
          <w:color w:val="000000"/>
          <w:kern w:val="0"/>
        </w:rPr>
        <w:t xml:space="preserve"> 65% </w:t>
      </w:r>
      <w:r w:rsidR="004335C0">
        <w:rPr>
          <w:rFonts w:cs="Times New Roman"/>
          <w:iCs w:val="0"/>
          <w:color w:val="000000"/>
          <w:kern w:val="0"/>
        </w:rPr>
        <w:t xml:space="preserve">of </w:t>
      </w:r>
      <w:r w:rsidR="00F77883" w:rsidRPr="00F241F6">
        <w:rPr>
          <w:rFonts w:cs="Times New Roman"/>
          <w:iCs w:val="0"/>
          <w:color w:val="000000"/>
          <w:kern w:val="0"/>
        </w:rPr>
        <w:t>participants recogni</w:t>
      </w:r>
      <w:r w:rsidR="008A110C" w:rsidRPr="00F241F6">
        <w:rPr>
          <w:rFonts w:cs="Times New Roman"/>
          <w:iCs w:val="0"/>
          <w:color w:val="000000"/>
          <w:kern w:val="0"/>
        </w:rPr>
        <w:t>s</w:t>
      </w:r>
      <w:r w:rsidR="00F77883" w:rsidRPr="00F241F6">
        <w:rPr>
          <w:rFonts w:cs="Times New Roman"/>
          <w:iCs w:val="0"/>
          <w:color w:val="000000"/>
          <w:kern w:val="0"/>
        </w:rPr>
        <w:t xml:space="preserve">ed avian influenza as a zoonotic disease, likely reflecting </w:t>
      </w:r>
      <w:r w:rsidR="004335C0">
        <w:rPr>
          <w:rFonts w:cs="Times New Roman"/>
          <w:iCs w:val="0"/>
          <w:color w:val="000000"/>
          <w:kern w:val="0"/>
        </w:rPr>
        <w:t xml:space="preserve">the </w:t>
      </w:r>
      <w:r w:rsidR="00F77883" w:rsidRPr="00F241F6">
        <w:rPr>
          <w:rFonts w:cs="Times New Roman"/>
          <w:iCs w:val="0"/>
          <w:color w:val="000000"/>
          <w:kern w:val="0"/>
        </w:rPr>
        <w:t>increased presence of influenza in the area. Similarly, in Punjab, India</w:t>
      </w:r>
      <w:r>
        <w:rPr>
          <w:rFonts w:cs="Times New Roman"/>
          <w:iCs w:val="0"/>
          <w:color w:val="000000"/>
          <w:kern w:val="0"/>
        </w:rPr>
        <w:t>,</w:t>
      </w:r>
      <w:r w:rsidR="008A110C" w:rsidRPr="00F241F6">
        <w:rPr>
          <w:rFonts w:cs="Times New Roman"/>
          <w:iCs w:val="0"/>
          <w:color w:val="000000"/>
          <w:kern w:val="0"/>
        </w:rPr>
        <w:t xml:space="preserve"> </w:t>
      </w:r>
      <w:r w:rsidR="009F026E">
        <w:rPr>
          <w:rFonts w:cs="Times New Roman"/>
          <w:iCs w:val="0"/>
          <w:color w:val="000000"/>
          <w:kern w:val="0"/>
        </w:rPr>
        <w:fldChar w:fldCharType="begin" w:fldLock="1"/>
      </w:r>
      <w:r w:rsidR="009F026E">
        <w:rPr>
          <w:rFonts w:cs="Times New Roman"/>
          <w:iCs w:val="0"/>
          <w:color w:val="000000"/>
          <w:kern w:val="0"/>
        </w:rPr>
        <w:instrText>ADDIN CSL_CITATION {"citationItems":[{"id":"ITEM-1","itemData":{"DOI":"10.14202/vetworld.2016.186-191","ISSN":"22310916","PMID":"27051206","abstract":"AIM: The present study was conducted to assess the awareness, knowledge, and risks of zoonotic diseases among livestock farmers in Punjab. MATERIALS AND METHODS: 250 livestock farmers were selected randomly and interviewed with a pretested questionnaire, which contained both open and close ended questions on different aspects of zoonotic diseases, i.e., awareness, knowledge, risks, etc. Knowledge scorecard was developed, and each correct answer was awarded one mark, and each incorrect answer was given zero mark. Respondents were categorized into low (mean - (1/2) standard deviation [SD]), moderate (mean +/- (1/2) SD), and high knowledge (Mean + (1/2) SD) category based on the mean and SD. The information about independent variables viz., age, education, and herd size were collected with the help of structured schedule and scales. The data were analyzed by ANOVA, and results were prepared to assess awareness, knowledge, and risks of zoonotic diseases and its relation with independent variables. RESULTS: Majority of the respondents had age up to 40 years (70%), had their qualification from primary to higher secondary level (77.6%), and had their herd size up to 10 animals (79.6%). About 51.2% and 54.0% respondents had the history of abortion and retained placenta, respectively, at their farms. The respondents not only disposed off the infected placenta (35.6%), aborted fetus (39.6%), or feces (56.4%) from a diarrheic animal but also gave intrauterine medication (23.2%) bare-handedly. About 3.6-69.6% respondents consumed uncooked or unpasteurized animal products. About 84.8%, 46.0%, 32.8%, 4.61%, and 92.4% of livestock farmers were aware of zoonotic nature of rabies, brucellosis, tuberculosis, anthrax, and bird flu, respectively. The 55.6%, 67.2%, 52.0%, 64.0%, and 51.2% respondents were aware of the transmission of zoonotic diseases to human being through contaminated milk, meat, air, feed, or through contact with infected animals, respectively. The transmission of rabies through dog bite (98.4%), need of post-exposure vaccination (96.8%), and annual vaccination of dogs (78%) were well-known facts but only 47.2% livestock owners were aware of the occurrence of abortion due to brucellosis and availability of prophylactic vaccine (67.6%) against it as a preventive measure. About 69.2% respondents belonged to low to medium knowledge level categories, whereas 30.8% respondents had high knowledge (p&lt;0.05) regarding different aspects of zoonotic diseases. Age, …","author":[{"dropping-particle":"","family":"Hundal","given":"Jaspal Singh","non-dropping-particle":"","parse-names":false,"suffix":""},{"dropping-particle":"","family":"Sodhi","given":"Simrinder Singh","non-dropping-particle":"","parse-names":false,"suffix":""},{"dropping-particle":"","family":"Gupta","given":"Aparna","non-dropping-particle":"","parse-names":false,"suffix":""},{"dropping-particle":"","family":"Singh","given":"Jaswinder","non-dropping-particle":"","parse-names":false,"suffix":""},{"dropping-particle":"","family":"Chahal","given":"Udeybir Singh","non-dropping-particle":"","parse-names":false,"suffix":""}],"container-title":"Veterinary World","id":"ITEM-1","issue":"2","issued":{"date-parts":[["2016"]]},"page":"186-191","title":"Awareness, knowledge, and risks of zoonotic diseases among livestock farmers in Punjab","type":"article-journal","volume":"9"},"uris":["http://www.mendeley.com/documents/?uuid=8da75b5a-8837-4fe2-8333-74d1f5b293d4"]}],"mendeley":{"formattedCitation":"(Hundal et al., 2016)","manualFormatting":"Hundal et al. (2016)","plainTextFormattedCitation":"(Hundal et al., 2016)","previouslyFormattedCitation":"(Hundal et al., 2016)"},"properties":{"noteIndex":0},"schema":"https://github.com/citation-style-language/schema/raw/master/csl-citation.json"}</w:instrText>
      </w:r>
      <w:r w:rsidR="009F026E">
        <w:rPr>
          <w:rFonts w:cs="Times New Roman"/>
          <w:iCs w:val="0"/>
          <w:color w:val="000000"/>
          <w:kern w:val="0"/>
        </w:rPr>
        <w:fldChar w:fldCharType="separate"/>
      </w:r>
      <w:r w:rsidR="009F026E" w:rsidRPr="007635D2">
        <w:rPr>
          <w:rFonts w:cs="Times New Roman"/>
          <w:iCs w:val="0"/>
          <w:noProof/>
          <w:color w:val="000000"/>
          <w:kern w:val="0"/>
        </w:rPr>
        <w:t>Hundal et al.</w:t>
      </w:r>
      <w:r w:rsidR="009F026E">
        <w:rPr>
          <w:rFonts w:cs="Times New Roman"/>
          <w:iCs w:val="0"/>
          <w:noProof/>
          <w:color w:val="000000"/>
          <w:kern w:val="0"/>
        </w:rPr>
        <w:t xml:space="preserve"> (</w:t>
      </w:r>
      <w:r w:rsidR="009F026E" w:rsidRPr="007635D2">
        <w:rPr>
          <w:rFonts w:cs="Times New Roman"/>
          <w:iCs w:val="0"/>
          <w:noProof/>
          <w:color w:val="000000"/>
          <w:kern w:val="0"/>
        </w:rPr>
        <w:t>2016)</w:t>
      </w:r>
      <w:r w:rsidR="009F026E">
        <w:rPr>
          <w:rFonts w:cs="Times New Roman"/>
          <w:iCs w:val="0"/>
          <w:color w:val="000000"/>
          <w:kern w:val="0"/>
        </w:rPr>
        <w:fldChar w:fldCharType="end"/>
      </w:r>
      <w:r w:rsidR="009F026E">
        <w:rPr>
          <w:rFonts w:cs="Times New Roman"/>
          <w:iCs w:val="0"/>
          <w:color w:val="000000"/>
          <w:kern w:val="0"/>
        </w:rPr>
        <w:t xml:space="preserve"> </w:t>
      </w:r>
      <w:r w:rsidR="008A110C" w:rsidRPr="00F241F6">
        <w:rPr>
          <w:rFonts w:cs="Times New Roman"/>
          <w:iCs w:val="0"/>
          <w:color w:val="000000"/>
          <w:kern w:val="0"/>
        </w:rPr>
        <w:t>reported</w:t>
      </w:r>
      <w:r w:rsidR="00F77883" w:rsidRPr="00F241F6">
        <w:rPr>
          <w:rFonts w:cs="Times New Roman"/>
          <w:iCs w:val="0"/>
          <w:color w:val="000000"/>
          <w:kern w:val="0"/>
        </w:rPr>
        <w:t xml:space="preserve"> that </w:t>
      </w:r>
      <w:r w:rsidR="009F026E" w:rsidRPr="00F241F6">
        <w:rPr>
          <w:rFonts w:cs="Times New Roman"/>
          <w:iCs w:val="0"/>
          <w:color w:val="000000"/>
          <w:kern w:val="0"/>
        </w:rPr>
        <w:t>84.6%</w:t>
      </w:r>
      <w:r w:rsidR="009F026E">
        <w:rPr>
          <w:rFonts w:cs="Times New Roman"/>
          <w:iCs w:val="0"/>
          <w:color w:val="000000"/>
          <w:kern w:val="0"/>
        </w:rPr>
        <w:t xml:space="preserve"> of </w:t>
      </w:r>
      <w:r w:rsidR="00F77883" w:rsidRPr="00F241F6">
        <w:rPr>
          <w:rFonts w:cs="Times New Roman"/>
          <w:iCs w:val="0"/>
          <w:color w:val="000000"/>
          <w:kern w:val="0"/>
        </w:rPr>
        <w:t>livestock farmers</w:t>
      </w:r>
      <w:r w:rsidR="008A110C" w:rsidRPr="00F241F6">
        <w:rPr>
          <w:rFonts w:cs="Times New Roman"/>
          <w:iCs w:val="0"/>
          <w:color w:val="000000"/>
          <w:kern w:val="0"/>
        </w:rPr>
        <w:t xml:space="preserve"> </w:t>
      </w:r>
      <w:r w:rsidR="009F026E">
        <w:rPr>
          <w:rFonts w:cs="Times New Roman"/>
          <w:iCs w:val="0"/>
          <w:color w:val="000000"/>
          <w:kern w:val="0"/>
        </w:rPr>
        <w:t xml:space="preserve">were aware of </w:t>
      </w:r>
      <w:r w:rsidR="00F77883" w:rsidRPr="00F241F6">
        <w:rPr>
          <w:rFonts w:cs="Times New Roman"/>
          <w:iCs w:val="0"/>
          <w:color w:val="000000"/>
          <w:kern w:val="0"/>
        </w:rPr>
        <w:t>rabies</w:t>
      </w:r>
      <w:r w:rsidR="008A110C" w:rsidRPr="00F241F6">
        <w:rPr>
          <w:rFonts w:cs="Times New Roman"/>
          <w:iCs w:val="0"/>
          <w:color w:val="000000"/>
          <w:kern w:val="0"/>
        </w:rPr>
        <w:t xml:space="preserve"> </w:t>
      </w:r>
      <w:r w:rsidR="00F77883" w:rsidRPr="00F241F6">
        <w:rPr>
          <w:rFonts w:cs="Times New Roman"/>
          <w:iCs w:val="0"/>
          <w:color w:val="000000"/>
          <w:kern w:val="0"/>
        </w:rPr>
        <w:t>and</w:t>
      </w:r>
      <w:r w:rsidR="009F026E">
        <w:rPr>
          <w:rFonts w:cs="Times New Roman"/>
          <w:iCs w:val="0"/>
          <w:color w:val="000000"/>
          <w:kern w:val="0"/>
        </w:rPr>
        <w:t xml:space="preserve"> 92.4% of</w:t>
      </w:r>
      <w:r w:rsidR="00F77883" w:rsidRPr="00F241F6">
        <w:rPr>
          <w:rFonts w:cs="Times New Roman"/>
          <w:iCs w:val="0"/>
          <w:color w:val="000000"/>
          <w:kern w:val="0"/>
        </w:rPr>
        <w:t xml:space="preserve"> bird flu</w:t>
      </w:r>
      <w:r w:rsidR="008A110C" w:rsidRPr="00F241F6">
        <w:rPr>
          <w:rFonts w:cs="Times New Roman"/>
          <w:iCs w:val="0"/>
          <w:color w:val="000000"/>
          <w:kern w:val="0"/>
        </w:rPr>
        <w:t xml:space="preserve"> (92.4%)</w:t>
      </w:r>
      <w:r w:rsidR="009F026E">
        <w:rPr>
          <w:rFonts w:cs="Times New Roman"/>
          <w:iCs w:val="0"/>
          <w:color w:val="000000"/>
          <w:kern w:val="0"/>
        </w:rPr>
        <w:t>,</w:t>
      </w:r>
      <w:r w:rsidR="00F77883" w:rsidRPr="00F241F6">
        <w:rPr>
          <w:rFonts w:cs="Times New Roman"/>
          <w:iCs w:val="0"/>
          <w:color w:val="000000"/>
          <w:kern w:val="0"/>
        </w:rPr>
        <w:t xml:space="preserve"> </w:t>
      </w:r>
      <w:r w:rsidR="009F026E">
        <w:rPr>
          <w:rFonts w:cs="Times New Roman"/>
          <w:iCs w:val="0"/>
          <w:color w:val="000000"/>
          <w:kern w:val="0"/>
        </w:rPr>
        <w:t>with o</w:t>
      </w:r>
      <w:r w:rsidR="008A110C" w:rsidRPr="00F241F6">
        <w:rPr>
          <w:rFonts w:cs="Times New Roman"/>
          <w:iCs w:val="0"/>
          <w:color w:val="000000"/>
          <w:kern w:val="0"/>
        </w:rPr>
        <w:t>ver</w:t>
      </w:r>
      <w:r w:rsidR="00F77883" w:rsidRPr="00F241F6">
        <w:rPr>
          <w:rFonts w:cs="Times New Roman"/>
          <w:iCs w:val="0"/>
          <w:color w:val="000000"/>
          <w:kern w:val="0"/>
        </w:rPr>
        <w:t xml:space="preserve"> 5</w:t>
      </w:r>
      <w:r w:rsidR="008A110C" w:rsidRPr="00F241F6">
        <w:rPr>
          <w:rFonts w:cs="Times New Roman"/>
          <w:iCs w:val="0"/>
          <w:color w:val="000000"/>
          <w:kern w:val="0"/>
        </w:rPr>
        <w:t>0%</w:t>
      </w:r>
      <w:r w:rsidR="00F77883" w:rsidRPr="00F241F6">
        <w:rPr>
          <w:rFonts w:cs="Times New Roman"/>
          <w:iCs w:val="0"/>
          <w:color w:val="000000"/>
          <w:kern w:val="0"/>
        </w:rPr>
        <w:t xml:space="preserve"> </w:t>
      </w:r>
      <w:r w:rsidR="009F026E">
        <w:rPr>
          <w:rFonts w:cs="Times New Roman"/>
          <w:iCs w:val="0"/>
          <w:color w:val="000000"/>
          <w:kern w:val="0"/>
        </w:rPr>
        <w:t>knowing</w:t>
      </w:r>
      <w:r w:rsidR="008A110C" w:rsidRPr="00F241F6">
        <w:rPr>
          <w:rFonts w:cs="Times New Roman"/>
          <w:iCs w:val="0"/>
          <w:color w:val="000000"/>
          <w:kern w:val="0"/>
        </w:rPr>
        <w:t xml:space="preserve"> </w:t>
      </w:r>
      <w:r w:rsidR="00F77883" w:rsidRPr="00F241F6">
        <w:rPr>
          <w:rFonts w:cs="Times New Roman"/>
          <w:iCs w:val="0"/>
          <w:color w:val="000000"/>
          <w:kern w:val="0"/>
        </w:rPr>
        <w:t>zoonoses could be transmitted through contact with infected animals.</w:t>
      </w:r>
    </w:p>
    <w:p w14:paraId="6444E1BE" w14:textId="31B1D710" w:rsidR="00116255" w:rsidRPr="00F241F6" w:rsidRDefault="009F026E" w:rsidP="00F241F6">
      <w:pPr>
        <w:spacing w:line="360" w:lineRule="auto"/>
        <w:jc w:val="both"/>
        <w:rPr>
          <w:rFonts w:cs="Times New Roman"/>
          <w:iCs w:val="0"/>
          <w:color w:val="000000"/>
          <w:kern w:val="0"/>
        </w:rPr>
      </w:pPr>
      <w:r>
        <w:rPr>
          <w:rFonts w:cs="Times New Roman"/>
          <w:iCs w:val="0"/>
          <w:color w:val="000000"/>
          <w:kern w:val="0"/>
        </w:rPr>
        <w:t>In contrast, z</w:t>
      </w:r>
      <w:r w:rsidR="008933FE">
        <w:rPr>
          <w:rFonts w:cs="Times New Roman"/>
          <w:iCs w:val="0"/>
          <w:color w:val="000000"/>
          <w:kern w:val="0"/>
        </w:rPr>
        <w:t>oonoses a</w:t>
      </w:r>
      <w:r w:rsidR="00F77883" w:rsidRPr="00F241F6">
        <w:rPr>
          <w:rFonts w:cs="Times New Roman"/>
          <w:iCs w:val="0"/>
          <w:color w:val="000000"/>
          <w:kern w:val="0"/>
        </w:rPr>
        <w:t>wareness in Sub-Saharan Africa</w:t>
      </w:r>
      <w:r>
        <w:rPr>
          <w:rFonts w:cs="Times New Roman"/>
          <w:iCs w:val="0"/>
          <w:color w:val="000000"/>
          <w:kern w:val="0"/>
        </w:rPr>
        <w:t xml:space="preserve"> appears lower</w:t>
      </w:r>
      <w:r w:rsidR="00F77883" w:rsidRPr="00F241F6">
        <w:rPr>
          <w:rFonts w:cs="Times New Roman"/>
          <w:iCs w:val="0"/>
          <w:color w:val="000000"/>
          <w:kern w:val="0"/>
        </w:rPr>
        <w:t xml:space="preserve">. A study by </w:t>
      </w:r>
      <w:r w:rsidR="007635D2">
        <w:rPr>
          <w:rFonts w:cs="Times New Roman"/>
          <w:iCs w:val="0"/>
          <w:color w:val="000000"/>
          <w:kern w:val="0"/>
        </w:rPr>
        <w:fldChar w:fldCharType="begin" w:fldLock="1"/>
      </w:r>
      <w:r>
        <w:rPr>
          <w:rFonts w:cs="Times New Roman"/>
          <w:iCs w:val="0"/>
          <w:color w:val="000000"/>
          <w:kern w:val="0"/>
        </w:rPr>
        <w:instrText>ADDIN CSL_CITATION {"citationItems":[{"id":"ITEM-1","itemData":{"DOI":"10.1186/s12879-017-2559-6","ISBN":"3070900100","ISSN":"14712334","PMID":"28666412","abstract":"The neglected zoonotic diseases (NZD) are an understudied group that are a major cause of illness throughout the developing world. In general, little is known about the prevalence and burden of NZDs in affected communities, particularly in relation to other infectious diseases with which they are often co-endemic. We describe the design and descriptive epidemiological outputs from an integrated study of human and animal zoonotic and non-zoonotic disease in a rural farming community in western Kenya. This cross-sectional survey involved 2113 people, their cattle (n = 983) and pigs (n = 91). People and animals were tested for infection or exposure to a wide range of zoonotic and non-zoonotic pathogens. Prevalence estimates, with adjustment for the complex study design, were derived. Evidence for spatial clustering in exposure or infection was identified using the spatial scan statistic. There was a high prevalence of human parasitism in the community, particularly with hookworm (Ancylostoma duodenale or Necator americanus) (36.3% (95% CI 32.8–39.9)), Entamoeba histolytica/dispar (30.1% (95% CI 27.5–32.8)), and Plasmodium falciparum (29.4% (95% CI 26.8–32.0)). Human infection with Taenia spp. was also prevalent (19.7% (95% CI 16.7–22.7)), while exposure to other zoonotic pathogens was comparatively rarer (Brucella spp., 0.6% (95% CI 0.2–0.9); Coxiella burnetii, 2.2% (95% CI 1.5–2.9); Rift Valley fever, 0.5% (95% CI 0.2–0.8)). A low prevalence of exposure to Brucella spp. was observed in cattle (0.26% (95% CI 0–0.56). This was higher for Rift Valley fever virus (1.4% (95% CI 0.5–2.22)) and C. burnetii (10.0% (95% CI 7.7–12.2)). The prevalence of Taenia spp. cysticercosis was 53.5% (95% CI 48.7–58.3) in cattle and 17.2% (95% CI 9.1–25.3) in pigs. Mycobacterium bovis infection was found in 2.2% of cattle (95% CI 1.3–3.2), while the prevalence of infection with Mycobacterium spp. was 8.2% (95% CI 6.8–9.6) in people. Zoonotic infections in people and animals occur in the context of a wide range of co-endemic pathogens in a rural community in western Kenya. The wide diversity of pathogens under study provides a unique opportunity to explore the distribution and determinants of infection in a multi-pathogen, multi-host system.","author":[{"dropping-particle":"","family":"Fèvre","given":"Eric M.","non-dropping-particle":"","parse-names":false,"suffix":""},{"dropping-particle":"","family":"Glanville","given":"William A.","non-dropping-particle":"de","parse-names":false,"suffix":""},{"dropping-particle":"","family":"Thomas","given":"Lian F.","non-dropping-particle":"","parse-names":false,"suffix":""},{"dropping-particle":"","family":"Cook","given":"Elizabeth A.J.","non-dropping-particle":"","parse-names":false,"suffix":""},{"dropping-particle":"","family":"Kariuki","given":"Samuel","non-dropping-particle":"","parse-names":false,"suffix":""},{"dropping-particle":"","family":"Wamae","given":"Claire N.","non-dropping-particle":"","parse-names":false,"suffix":""}],"container-title":"BMC Infectious Diseases","id":"ITEM-1","issued":{"date-parts":[["2017"]]},"title":"An integrated study of human and animal infectious disease in the Lake Victoria crescent small-holder crop-livestock production system, Kenya","type":"article-journal"},"uris":["http://www.mendeley.com/documents/?uuid=240f1e0d-0afe-303e-ae7f-1feac3bef423"]}],"mendeley":{"formattedCitation":"(Fèvre et al., 2017)","manualFormatting":"Fèvre et al. (2017)","plainTextFormattedCitation":"(Fèvre et al., 2017)","previouslyFormattedCitation":"(Fèvre et al., 2017)"},"properties":{"noteIndex":0},"schema":"https://github.com/citation-style-language/schema/raw/master/csl-citation.json"}</w:instrText>
      </w:r>
      <w:r w:rsidR="007635D2">
        <w:rPr>
          <w:rFonts w:cs="Times New Roman"/>
          <w:iCs w:val="0"/>
          <w:color w:val="000000"/>
          <w:kern w:val="0"/>
        </w:rPr>
        <w:fldChar w:fldCharType="separate"/>
      </w:r>
      <w:r w:rsidR="007635D2" w:rsidRPr="007635D2">
        <w:rPr>
          <w:rFonts w:cs="Times New Roman"/>
          <w:iCs w:val="0"/>
          <w:noProof/>
          <w:color w:val="000000"/>
          <w:kern w:val="0"/>
        </w:rPr>
        <w:t>Fèvre et al.</w:t>
      </w:r>
      <w:r>
        <w:rPr>
          <w:rFonts w:cs="Times New Roman"/>
          <w:iCs w:val="0"/>
          <w:noProof/>
          <w:color w:val="000000"/>
          <w:kern w:val="0"/>
        </w:rPr>
        <w:t xml:space="preserve"> </w:t>
      </w:r>
      <w:r w:rsidR="007635D2">
        <w:rPr>
          <w:rFonts w:cs="Times New Roman"/>
          <w:iCs w:val="0"/>
          <w:noProof/>
          <w:color w:val="000000"/>
          <w:kern w:val="0"/>
        </w:rPr>
        <w:t>(</w:t>
      </w:r>
      <w:r w:rsidR="007635D2" w:rsidRPr="007635D2">
        <w:rPr>
          <w:rFonts w:cs="Times New Roman"/>
          <w:iCs w:val="0"/>
          <w:noProof/>
          <w:color w:val="000000"/>
          <w:kern w:val="0"/>
        </w:rPr>
        <w:t>2017)</w:t>
      </w:r>
      <w:r w:rsidR="007635D2">
        <w:rPr>
          <w:rFonts w:cs="Times New Roman"/>
          <w:iCs w:val="0"/>
          <w:color w:val="000000"/>
          <w:kern w:val="0"/>
        </w:rPr>
        <w:fldChar w:fldCharType="end"/>
      </w:r>
      <w:r w:rsidR="004335C0">
        <w:rPr>
          <w:rFonts w:cs="Times New Roman"/>
          <w:iCs w:val="0"/>
          <w:color w:val="000000"/>
          <w:kern w:val="0"/>
        </w:rPr>
        <w:t xml:space="preserve"> in Kenya, </w:t>
      </w:r>
      <w:r>
        <w:rPr>
          <w:rFonts w:cs="Times New Roman"/>
          <w:iCs w:val="0"/>
          <w:color w:val="000000"/>
          <w:kern w:val="0"/>
        </w:rPr>
        <w:t>indicated</w:t>
      </w:r>
      <w:r w:rsidR="00F77883" w:rsidRPr="00F241F6">
        <w:rPr>
          <w:rFonts w:cs="Times New Roman"/>
          <w:iCs w:val="0"/>
          <w:color w:val="000000"/>
          <w:kern w:val="0"/>
        </w:rPr>
        <w:t xml:space="preserve"> only 15.1% of respondents were aware of zoono</w:t>
      </w:r>
      <w:r w:rsidR="008933FE">
        <w:rPr>
          <w:rFonts w:cs="Times New Roman"/>
          <w:iCs w:val="0"/>
          <w:color w:val="000000"/>
          <w:kern w:val="0"/>
        </w:rPr>
        <w:t>ses</w:t>
      </w:r>
      <w:r w:rsidR="00F77883" w:rsidRPr="00F241F6">
        <w:rPr>
          <w:rFonts w:cs="Times New Roman"/>
          <w:iCs w:val="0"/>
          <w:color w:val="000000"/>
          <w:kern w:val="0"/>
        </w:rPr>
        <w:t xml:space="preserve">, with just 5.6% </w:t>
      </w:r>
      <w:r>
        <w:rPr>
          <w:rFonts w:cs="Times New Roman"/>
          <w:iCs w:val="0"/>
          <w:color w:val="000000"/>
          <w:kern w:val="0"/>
        </w:rPr>
        <w:t>naming</w:t>
      </w:r>
      <w:r w:rsidR="00F77883" w:rsidRPr="00F241F6">
        <w:rPr>
          <w:rFonts w:cs="Times New Roman"/>
          <w:iCs w:val="0"/>
          <w:color w:val="000000"/>
          <w:kern w:val="0"/>
        </w:rPr>
        <w:t xml:space="preserve"> anthrax</w:t>
      </w:r>
      <w:r w:rsidR="008742AE">
        <w:rPr>
          <w:rFonts w:cs="Times New Roman"/>
          <w:iCs w:val="0"/>
          <w:color w:val="000000"/>
          <w:kern w:val="0"/>
        </w:rPr>
        <w:t xml:space="preserve"> as a zoonotic disease</w:t>
      </w:r>
      <w:r>
        <w:rPr>
          <w:rFonts w:cs="Times New Roman"/>
          <w:iCs w:val="0"/>
          <w:color w:val="000000"/>
          <w:kern w:val="0"/>
        </w:rPr>
        <w:t xml:space="preserve">. In Ethiopia, while a third of participants in Hawassa </w:t>
      </w:r>
      <w:r>
        <w:rPr>
          <w:rFonts w:cs="Times New Roman"/>
          <w:iCs w:val="0"/>
          <w:color w:val="000000"/>
          <w:kern w:val="0"/>
        </w:rPr>
        <w:lastRenderedPageBreak/>
        <w:t>re</w:t>
      </w:r>
      <w:r w:rsidR="00F77883" w:rsidRPr="00F241F6">
        <w:rPr>
          <w:rFonts w:cs="Times New Roman"/>
          <w:iCs w:val="0"/>
          <w:color w:val="000000"/>
          <w:kern w:val="0"/>
        </w:rPr>
        <w:t>cogni</w:t>
      </w:r>
      <w:r w:rsidR="00AF00A4" w:rsidRPr="00F241F6">
        <w:rPr>
          <w:rFonts w:cs="Times New Roman"/>
          <w:iCs w:val="0"/>
          <w:color w:val="000000"/>
          <w:kern w:val="0"/>
        </w:rPr>
        <w:t>s</w:t>
      </w:r>
      <w:r w:rsidR="00F77883" w:rsidRPr="00F241F6">
        <w:rPr>
          <w:rFonts w:cs="Times New Roman"/>
          <w:iCs w:val="0"/>
          <w:color w:val="000000"/>
          <w:kern w:val="0"/>
        </w:rPr>
        <w:t xml:space="preserve">ed rabies </w:t>
      </w:r>
      <w:r>
        <w:rPr>
          <w:rFonts w:cs="Times New Roman"/>
          <w:iCs w:val="0"/>
          <w:color w:val="000000"/>
          <w:kern w:val="0"/>
        </w:rPr>
        <w:t xml:space="preserve">as zoonotic, </w:t>
      </w:r>
      <w:r w:rsidR="008742AE">
        <w:rPr>
          <w:rFonts w:cs="Times New Roman"/>
          <w:iCs w:val="0"/>
          <w:color w:val="000000"/>
          <w:kern w:val="0"/>
        </w:rPr>
        <w:t>over 70%</w:t>
      </w:r>
      <w:r>
        <w:rPr>
          <w:rFonts w:cs="Times New Roman"/>
          <w:iCs w:val="0"/>
          <w:color w:val="000000"/>
          <w:kern w:val="0"/>
        </w:rPr>
        <w:t xml:space="preserve"> were unaware of </w:t>
      </w:r>
      <w:r w:rsidR="008742AE">
        <w:rPr>
          <w:rFonts w:cs="Times New Roman"/>
          <w:iCs w:val="0"/>
          <w:color w:val="000000"/>
          <w:kern w:val="0"/>
        </w:rPr>
        <w:t xml:space="preserve">other </w:t>
      </w:r>
      <w:r>
        <w:rPr>
          <w:rFonts w:cs="Times New Roman"/>
          <w:iCs w:val="0"/>
          <w:color w:val="000000"/>
          <w:kern w:val="0"/>
        </w:rPr>
        <w:t>zoonotic parasites (</w:t>
      </w:r>
      <w:r w:rsidR="007635D2">
        <w:rPr>
          <w:rFonts w:cs="Times New Roman"/>
          <w:iCs w:val="0"/>
          <w:color w:val="000000"/>
          <w:kern w:val="0"/>
        </w:rPr>
        <w:fldChar w:fldCharType="begin" w:fldLock="1"/>
      </w:r>
      <w:r>
        <w:rPr>
          <w:rFonts w:cs="Times New Roman"/>
          <w:iCs w:val="0"/>
          <w:color w:val="000000"/>
          <w:kern w:val="0"/>
        </w:rPr>
        <w:instrText>ADDIN CSL_CITATION {"citationItems":[{"id":"ITEM-1","itemData":{"DOI":"https://dx.doi.org/10.4314/evj.v22i1.5 Ethiopian","author":[{"dropping-particle":"","family":"Mekibib","given":"Berhanu","non-dropping-particle":"","parse-names":false,"suffix":""},{"dropping-particle":"","family":"Sheferaw","given":"Desie","non-dropping-particle":"","parse-names":false,"suffix":""}],"container-title":"Ethiopian Veterinary Journal","id":"ITEM-1","issue":"1","issued":{"date-parts":[["2018"]]},"page":"59-73","title":"Enteric protozoa of dogs : prevalence , associated risk factors and owners ’ awareness in and around Hawas -","type":"article-journal","volume":"22"},"uris":["http://www.mendeley.com/documents/?uuid=72c4647c-7aec-4032-bfca-665c069e6648"]}],"mendeley":{"formattedCitation":"(Mekibib &amp; Sheferaw, 2018)","manualFormatting":"Mekibib and Sheferaw, 2018)","plainTextFormattedCitation":"(Mekibib &amp; Sheferaw, 2018)","previouslyFormattedCitation":"(Mekibib &amp; Sheferaw, 2018)"},"properties":{"noteIndex":0},"schema":"https://github.com/citation-style-language/schema/raw/master/csl-citation.json"}</w:instrText>
      </w:r>
      <w:r w:rsidR="007635D2">
        <w:rPr>
          <w:rFonts w:cs="Times New Roman"/>
          <w:iCs w:val="0"/>
          <w:color w:val="000000"/>
          <w:kern w:val="0"/>
        </w:rPr>
        <w:fldChar w:fldCharType="separate"/>
      </w:r>
      <w:r w:rsidR="007635D2" w:rsidRPr="007635D2">
        <w:rPr>
          <w:rFonts w:cs="Times New Roman"/>
          <w:iCs w:val="0"/>
          <w:noProof/>
          <w:color w:val="000000"/>
          <w:kern w:val="0"/>
        </w:rPr>
        <w:t xml:space="preserve">Mekibib </w:t>
      </w:r>
      <w:r w:rsidR="007635D2">
        <w:rPr>
          <w:rFonts w:cs="Times New Roman"/>
          <w:iCs w:val="0"/>
          <w:noProof/>
          <w:color w:val="000000"/>
          <w:kern w:val="0"/>
        </w:rPr>
        <w:t xml:space="preserve">and </w:t>
      </w:r>
      <w:r w:rsidR="007635D2" w:rsidRPr="007635D2">
        <w:rPr>
          <w:rFonts w:cs="Times New Roman"/>
          <w:iCs w:val="0"/>
          <w:noProof/>
          <w:color w:val="000000"/>
          <w:kern w:val="0"/>
        </w:rPr>
        <w:t>Sheferaw</w:t>
      </w:r>
      <w:r>
        <w:rPr>
          <w:rFonts w:cs="Times New Roman"/>
          <w:iCs w:val="0"/>
          <w:noProof/>
          <w:color w:val="000000"/>
          <w:kern w:val="0"/>
        </w:rPr>
        <w:t xml:space="preserve">, </w:t>
      </w:r>
      <w:r w:rsidR="007635D2" w:rsidRPr="007635D2">
        <w:rPr>
          <w:rFonts w:cs="Times New Roman"/>
          <w:iCs w:val="0"/>
          <w:noProof/>
          <w:color w:val="000000"/>
          <w:kern w:val="0"/>
        </w:rPr>
        <w:t>2018)</w:t>
      </w:r>
      <w:r w:rsidR="007635D2">
        <w:rPr>
          <w:rFonts w:cs="Times New Roman"/>
          <w:iCs w:val="0"/>
          <w:color w:val="000000"/>
          <w:kern w:val="0"/>
        </w:rPr>
        <w:fldChar w:fldCharType="end"/>
      </w:r>
      <w:r>
        <w:rPr>
          <w:rFonts w:cs="Times New Roman"/>
          <w:iCs w:val="0"/>
          <w:color w:val="000000"/>
          <w:kern w:val="0"/>
        </w:rPr>
        <w:t>.</w:t>
      </w:r>
      <w:r w:rsidR="007635D2">
        <w:rPr>
          <w:rFonts w:cs="Times New Roman"/>
          <w:iCs w:val="0"/>
          <w:color w:val="000000"/>
          <w:kern w:val="0"/>
        </w:rPr>
        <w:t xml:space="preserve"> </w:t>
      </w:r>
      <w:r w:rsidR="00F77883" w:rsidRPr="00F241F6">
        <w:rPr>
          <w:rFonts w:cs="Times New Roman"/>
          <w:iCs w:val="0"/>
          <w:color w:val="000000"/>
          <w:kern w:val="0"/>
        </w:rPr>
        <w:t xml:space="preserve">Similarly, research in Maiduguri, Nigeria, </w:t>
      </w:r>
      <w:r w:rsidR="00936F11" w:rsidRPr="00897EB9">
        <w:rPr>
          <w:rFonts w:cs="Times New Roman"/>
          <w:iCs w:val="0"/>
          <w:color w:val="000000"/>
          <w:kern w:val="0"/>
        </w:rPr>
        <w:t xml:space="preserve">revealed that most respondents lacked awareness of </w:t>
      </w:r>
      <w:r w:rsidR="00936F11">
        <w:rPr>
          <w:rFonts w:cs="Times New Roman"/>
          <w:iCs w:val="0"/>
          <w:color w:val="000000"/>
          <w:kern w:val="0"/>
        </w:rPr>
        <w:t xml:space="preserve">cat-associated zoonotic </w:t>
      </w:r>
      <w:r w:rsidR="00936F11" w:rsidRPr="00897EB9">
        <w:rPr>
          <w:rFonts w:cs="Times New Roman"/>
          <w:iCs w:val="0"/>
          <w:color w:val="000000"/>
          <w:kern w:val="0"/>
        </w:rPr>
        <w:t>diseases</w:t>
      </w:r>
      <w:r w:rsidR="008742AE">
        <w:rPr>
          <w:rFonts w:cs="Times New Roman"/>
          <w:iCs w:val="0"/>
          <w:color w:val="000000"/>
          <w:kern w:val="0"/>
        </w:rPr>
        <w:t xml:space="preserve"> </w:t>
      </w:r>
      <w:r w:rsidR="00936F11">
        <w:rPr>
          <w:rFonts w:cs="Times New Roman"/>
          <w:iCs w:val="0"/>
          <w:color w:val="000000"/>
          <w:kern w:val="0"/>
        </w:rPr>
        <w:t>(</w:t>
      </w:r>
      <w:r w:rsidR="007635D2">
        <w:rPr>
          <w:rFonts w:cs="Times New Roman"/>
          <w:iCs w:val="0"/>
          <w:color w:val="000000"/>
          <w:kern w:val="0"/>
        </w:rPr>
        <w:fldChar w:fldCharType="begin" w:fldLock="1"/>
      </w:r>
      <w:r w:rsidR="00936F11">
        <w:rPr>
          <w:rFonts w:cs="Times New Roman"/>
          <w:iCs w:val="0"/>
          <w:color w:val="000000"/>
          <w:kern w:val="0"/>
        </w:rPr>
        <w:instrText>ADDIN CSL_CITATION {"citationItems":[{"id":"ITEM-1","itemData":{"ISSN":"2348-9790","author":[{"dropping-particle":"","family":"Bukar-Kolo","given":"Ym","non-dropping-particle":"","parse-names":false,"suffix":""},{"dropping-particle":"","family":"Igbokwe","given":"Ikechukwu Onyebuchi","non-dropping-particle":"","parse-names":false,"suffix":""},{"dropping-particle":"","family":"Egwu","given":"Go","non-dropping-particle":"","parse-names":false,"suffix":""}],"container-title":"Journal of Veterinary Science &amp; Animal Husbandry","id":"ITEM-1","issue":"2","issued":{"date-parts":[["2018"]]},"page":"4","title":"The Human-Cat Relationship, Myths/Superstitions and its Consequences on Cat Ownership in Maiduguri, Northeastern Nigeria","type":"article-journal","volume":"6"},"uris":["http://www.mendeley.com/documents/?uuid=f9920175-466a-3bce-a41e-17e299759711"]}],"mendeley":{"formattedCitation":"(Bukar-Kolo et al., 2018)","manualFormatting":"Bukar-Kolo et al., 2018)","plainTextFormattedCitation":"(Bukar-Kolo et al., 2018)","previouslyFormattedCitation":"(Bukar-Kolo et al., 2018)"},"properties":{"noteIndex":0},"schema":"https://github.com/citation-style-language/schema/raw/master/csl-citation.json"}</w:instrText>
      </w:r>
      <w:r w:rsidR="007635D2">
        <w:rPr>
          <w:rFonts w:cs="Times New Roman"/>
          <w:iCs w:val="0"/>
          <w:color w:val="000000"/>
          <w:kern w:val="0"/>
        </w:rPr>
        <w:fldChar w:fldCharType="separate"/>
      </w:r>
      <w:r w:rsidR="007635D2" w:rsidRPr="007635D2">
        <w:rPr>
          <w:rFonts w:cs="Times New Roman"/>
          <w:iCs w:val="0"/>
          <w:noProof/>
          <w:color w:val="000000"/>
          <w:kern w:val="0"/>
        </w:rPr>
        <w:t>Bukar-Kolo et al.</w:t>
      </w:r>
      <w:r w:rsidR="00936F11">
        <w:rPr>
          <w:rFonts w:cs="Times New Roman"/>
          <w:iCs w:val="0"/>
          <w:noProof/>
          <w:color w:val="000000"/>
          <w:kern w:val="0"/>
        </w:rPr>
        <w:t xml:space="preserve">, </w:t>
      </w:r>
      <w:r w:rsidR="007635D2" w:rsidRPr="007635D2">
        <w:rPr>
          <w:rFonts w:cs="Times New Roman"/>
          <w:iCs w:val="0"/>
          <w:noProof/>
          <w:color w:val="000000"/>
          <w:kern w:val="0"/>
        </w:rPr>
        <w:t>2018)</w:t>
      </w:r>
      <w:r w:rsidR="007635D2">
        <w:rPr>
          <w:rFonts w:cs="Times New Roman"/>
          <w:iCs w:val="0"/>
          <w:color w:val="000000"/>
          <w:kern w:val="0"/>
        </w:rPr>
        <w:fldChar w:fldCharType="end"/>
      </w:r>
      <w:r w:rsidR="00F77883" w:rsidRPr="00F241F6">
        <w:rPr>
          <w:rFonts w:cs="Times New Roman"/>
          <w:iCs w:val="0"/>
          <w:color w:val="000000"/>
          <w:kern w:val="0"/>
        </w:rPr>
        <w:t>.</w:t>
      </w:r>
      <w:r w:rsidR="00CB1BAC" w:rsidRPr="00F241F6">
        <w:rPr>
          <w:rFonts w:cs="Times New Roman"/>
          <w:iCs w:val="0"/>
          <w:color w:val="000000"/>
          <w:kern w:val="0"/>
        </w:rPr>
        <w:t xml:space="preserve"> </w:t>
      </w:r>
      <w:r w:rsidR="00F77883" w:rsidRPr="00F241F6">
        <w:rPr>
          <w:rFonts w:cs="Times New Roman"/>
          <w:iCs w:val="0"/>
          <w:color w:val="000000"/>
          <w:kern w:val="0"/>
        </w:rPr>
        <w:t>In Ghana,</w:t>
      </w:r>
      <w:r w:rsidR="00936F11">
        <w:rPr>
          <w:rFonts w:cs="Times New Roman"/>
          <w:iCs w:val="0"/>
          <w:color w:val="000000"/>
          <w:kern w:val="0"/>
        </w:rPr>
        <w:t xml:space="preserve"> knowledge</w:t>
      </w:r>
      <w:r w:rsidR="00F77883" w:rsidRPr="00F241F6">
        <w:rPr>
          <w:rFonts w:cs="Times New Roman"/>
          <w:iCs w:val="0"/>
          <w:color w:val="000000"/>
          <w:kern w:val="0"/>
        </w:rPr>
        <w:t xml:space="preserve"> varied significantly; only 24% of dog owners in Mampong</w:t>
      </w:r>
      <w:r w:rsidR="00936F11">
        <w:rPr>
          <w:rFonts w:cs="Times New Roman"/>
          <w:iCs w:val="0"/>
          <w:color w:val="000000"/>
          <w:kern w:val="0"/>
        </w:rPr>
        <w:t xml:space="preserve"> </w:t>
      </w:r>
      <w:r w:rsidR="00F77883" w:rsidRPr="00F241F6">
        <w:rPr>
          <w:rFonts w:cs="Times New Roman"/>
          <w:iCs w:val="0"/>
          <w:color w:val="000000"/>
          <w:kern w:val="0"/>
        </w:rPr>
        <w:t>were knowledgeable about zoono</w:t>
      </w:r>
      <w:r w:rsidR="008933FE">
        <w:rPr>
          <w:rFonts w:cs="Times New Roman"/>
          <w:iCs w:val="0"/>
          <w:color w:val="000000"/>
          <w:kern w:val="0"/>
        </w:rPr>
        <w:t>ses</w:t>
      </w:r>
      <w:r w:rsidR="00F241F6" w:rsidRPr="00F241F6">
        <w:rPr>
          <w:rFonts w:cs="Times New Roman"/>
          <w:iCs w:val="0"/>
          <w:color w:val="000000"/>
          <w:kern w:val="0"/>
        </w:rPr>
        <w:t xml:space="preserve"> transmission </w:t>
      </w:r>
      <w:r w:rsidR="007635D2">
        <w:rPr>
          <w:rFonts w:cs="Times New Roman"/>
          <w:iCs w:val="0"/>
          <w:color w:val="000000"/>
          <w:kern w:val="0"/>
        </w:rPr>
        <w:fldChar w:fldCharType="begin" w:fldLock="1"/>
      </w:r>
      <w:r w:rsidR="007635D2">
        <w:rPr>
          <w:rFonts w:cs="Times New Roman"/>
          <w:iCs w:val="0"/>
          <w:color w:val="000000"/>
          <w:kern w:val="0"/>
        </w:rPr>
        <w:instrText>ADDIN CSL_CITATION {"citationItems":[{"id":"ITEM-1","itemData":{"DOI":"10.1155/2016/1715924","ISBN":"2090-0023","ISSN":"20900031","PMID":"26941994","abstract":"Dogs are popular pets that live closely with humans. However, this cohabitation allows for the transmission of zoonotic parasites to humans. In Ghana, very little is known about zoonotic parasites in dogs. We examined excrements of 154 dogs for intestinal helminthes using saturated sodium chloride as a floatation medium and further interviewed 100 dog owners regarding knowledge on zoonosis and pet management practices. Thirteen parasite species were identified, with an overall prevalence of 52.6%. Nematodes were more common than cestodes, with Toxocara canis being the most prevalent helminth (18.8%). Age (p = 0.011; χ (2) = 9.034) and location (p = 0.02; χ (2) = 12.323) of dogs were significant risk factors of helminthic infections, while mode of housing, function, and gender of dogs were not. Knowledge on zoonosis and pet management practices were poor, including irregular deworming and feeding of animals off the bare ground. Dogs may play an active role in the transmission of zoonotic diseases in the area, given the cohabitation of infected dogs with humans; irregular deworming pattern of dogs; and rampant excretion of helminth-infested dog excreta into the environment.","author":[{"dropping-particle":"","family":"Amissah-Reynolds","given":"Papa Kofi","non-dropping-particle":"","parse-names":false,"suffix":""},{"dropping-particle":"","family":"Monney","given":"Isaac","non-dropping-particle":"","parse-names":false,"suffix":""},{"dropping-particle":"","family":"Adowah","given":"Lucy Mawusi","non-dropping-particle":"","parse-names":false,"suffix":""},{"dropping-particle":"","family":"Agyemang","given":"Samuel Opoku","non-dropping-particle":"","parse-names":false,"suffix":""}],"container-title":"Journal of Parasitology Research","id":"ITEM-1","issued":{"date-parts":[["2016"]]},"title":"Prevalence of Helminths in Dogs and Owners' Awareness of Zoonotic Diseases in Mampong, Ashanti, Ghana","type":"article-journal"},"uris":["http://www.mendeley.com/documents/?uuid=c69865b5-74ad-3ca8-963e-d6959d8ca551"]}],"mendeley":{"formattedCitation":"(Amissah-Reynolds et al., 2016)","plainTextFormattedCitation":"(Amissah-Reynolds et al., 2016)","previouslyFormattedCitation":"(Amissah-Reynolds et al., 2016)"},"properties":{"noteIndex":0},"schema":"https://github.com/citation-style-language/schema/raw/master/csl-citation.json"}</w:instrText>
      </w:r>
      <w:r w:rsidR="007635D2">
        <w:rPr>
          <w:rFonts w:cs="Times New Roman"/>
          <w:iCs w:val="0"/>
          <w:color w:val="000000"/>
          <w:kern w:val="0"/>
        </w:rPr>
        <w:fldChar w:fldCharType="separate"/>
      </w:r>
      <w:r w:rsidR="007635D2" w:rsidRPr="007635D2">
        <w:rPr>
          <w:rFonts w:cs="Times New Roman"/>
          <w:iCs w:val="0"/>
          <w:noProof/>
          <w:color w:val="000000"/>
          <w:kern w:val="0"/>
        </w:rPr>
        <w:t>(Amissah-Reynolds et al., 2016)</w:t>
      </w:r>
      <w:r w:rsidR="007635D2">
        <w:rPr>
          <w:rFonts w:cs="Times New Roman"/>
          <w:iCs w:val="0"/>
          <w:color w:val="000000"/>
          <w:kern w:val="0"/>
        </w:rPr>
        <w:fldChar w:fldCharType="end"/>
      </w:r>
      <w:r w:rsidR="00F77883" w:rsidRPr="00F241F6">
        <w:rPr>
          <w:rFonts w:cs="Times New Roman"/>
          <w:iCs w:val="0"/>
          <w:color w:val="000000"/>
          <w:kern w:val="0"/>
        </w:rPr>
        <w:t xml:space="preserve">, </w:t>
      </w:r>
      <w:r w:rsidR="00936F11">
        <w:rPr>
          <w:rFonts w:cs="Times New Roman"/>
          <w:iCs w:val="0"/>
          <w:color w:val="000000"/>
          <w:kern w:val="0"/>
        </w:rPr>
        <w:t xml:space="preserve">while </w:t>
      </w:r>
      <w:r w:rsidR="00F77883" w:rsidRPr="00F241F6">
        <w:rPr>
          <w:rFonts w:cs="Times New Roman"/>
          <w:iCs w:val="0"/>
          <w:color w:val="000000"/>
          <w:kern w:val="0"/>
        </w:rPr>
        <w:t>a study</w:t>
      </w:r>
      <w:r w:rsidR="007635D2">
        <w:rPr>
          <w:rFonts w:cs="Times New Roman"/>
          <w:iCs w:val="0"/>
          <w:color w:val="000000"/>
          <w:kern w:val="0"/>
        </w:rPr>
        <w:t xml:space="preserve"> </w:t>
      </w:r>
      <w:r w:rsidR="00F241F6" w:rsidRPr="00F241F6">
        <w:rPr>
          <w:rFonts w:cs="Times New Roman"/>
          <w:iCs w:val="0"/>
          <w:color w:val="000000"/>
          <w:kern w:val="0"/>
        </w:rPr>
        <w:t xml:space="preserve">in the Wa municipality </w:t>
      </w:r>
      <w:r w:rsidR="00F77883" w:rsidRPr="00F241F6">
        <w:rPr>
          <w:rFonts w:cs="Times New Roman"/>
          <w:iCs w:val="0"/>
          <w:color w:val="000000"/>
          <w:kern w:val="0"/>
        </w:rPr>
        <w:t xml:space="preserve">found that 76% of respondents </w:t>
      </w:r>
      <w:r w:rsidR="008742AE">
        <w:rPr>
          <w:rFonts w:cs="Times New Roman"/>
          <w:iCs w:val="0"/>
          <w:color w:val="000000"/>
          <w:kern w:val="0"/>
        </w:rPr>
        <w:t>were aware of</w:t>
      </w:r>
      <w:r w:rsidR="00F77883" w:rsidRPr="00F241F6">
        <w:rPr>
          <w:rFonts w:cs="Times New Roman"/>
          <w:iCs w:val="0"/>
          <w:color w:val="000000"/>
          <w:kern w:val="0"/>
        </w:rPr>
        <w:t xml:space="preserve"> zoonoses, </w:t>
      </w:r>
      <w:r w:rsidR="00936F11">
        <w:rPr>
          <w:rFonts w:cs="Times New Roman"/>
          <w:iCs w:val="0"/>
          <w:color w:val="000000"/>
          <w:kern w:val="0"/>
        </w:rPr>
        <w:t>and</w:t>
      </w:r>
      <w:r w:rsidR="00F77883" w:rsidRPr="00F241F6">
        <w:rPr>
          <w:rFonts w:cs="Times New Roman"/>
          <w:iCs w:val="0"/>
          <w:color w:val="000000"/>
          <w:kern w:val="0"/>
        </w:rPr>
        <w:t xml:space="preserve"> 98.7% </w:t>
      </w:r>
      <w:r w:rsidR="00936F11">
        <w:rPr>
          <w:rFonts w:cs="Times New Roman"/>
          <w:iCs w:val="0"/>
          <w:color w:val="000000"/>
          <w:kern w:val="0"/>
        </w:rPr>
        <w:t>identified</w:t>
      </w:r>
      <w:r w:rsidR="00F77883" w:rsidRPr="00F241F6">
        <w:rPr>
          <w:rFonts w:cs="Times New Roman"/>
          <w:iCs w:val="0"/>
          <w:color w:val="000000"/>
          <w:kern w:val="0"/>
        </w:rPr>
        <w:t xml:space="preserve"> rabies as a zoonotic disease</w:t>
      </w:r>
      <w:r w:rsidR="00936F11">
        <w:rPr>
          <w:rFonts w:cs="Times New Roman"/>
          <w:iCs w:val="0"/>
          <w:color w:val="000000"/>
          <w:kern w:val="0"/>
        </w:rPr>
        <w:t xml:space="preserve"> (</w:t>
      </w:r>
      <w:r w:rsidR="00936F11">
        <w:rPr>
          <w:rFonts w:cs="Times New Roman"/>
          <w:iCs w:val="0"/>
          <w:color w:val="000000"/>
          <w:kern w:val="0"/>
        </w:rPr>
        <w:fldChar w:fldCharType="begin" w:fldLock="1"/>
      </w:r>
      <w:r w:rsidR="00936F11">
        <w:rPr>
          <w:rFonts w:cs="Times New Roman"/>
          <w:iCs w:val="0"/>
          <w:color w:val="000000"/>
          <w:kern w:val="0"/>
        </w:rPr>
        <w:instrText>ADDIN CSL_CITATION {"citationItems":[{"id":"ITEM-1","itemData":{"abstract":"Cats and dogs are the most common household pets. Although their importance cannot be over emphasized, their interactions with humans may result in the infection of zoonotic diseases. The awareness of zoonosis is a prerequisite for an efficient disease prevention. The study was conducted to determine the awareness of zoonotic diseases among pet owners in Wa municipality. Interviews were conducted using a semi-structured questionnaire, among different groups of respondents within Wa municipality, consisting of two urban and two rural localities. Out of the 100 respondents who were interviewed, about 76 (76%) of the respondents indicated their awareness of zoonoses of dogs and cats. Majority (98.7%) of those who indicated their awareness of zoonoses of dogs and cats, could only mention rabies. Most (93.3%) of the respondents who stated rabies as zoonosis were able to list some of the symptoms of the disease. The overall results suggest that the level of knowledge of zoonoses of cats and dogs in Wa municipality is low. From the results, there is the need for awareness creation on zoonoses of dogs and cats as well as proper management of these pets, with efforts from veterinary, human and public health professionals as the main actors.","author":[{"dropping-particle":"","family":"Issah","given":"B.","non-dropping-particle":"","parse-names":false,"suffix":""},{"dropping-particle":"","family":"Ansah","given":"T.","non-dropping-particle":"","parse-names":false,"suffix":""},{"dropping-particle":"","family":"Alagma","given":"H. A.","non-dropping-particle":"","parse-names":false,"suffix":""}],"container-title":"UDS International Journal of Development [UDSIJD]","id":"ITEM-1","issue":"2","issued":{"date-parts":[["2020"]]},"page":"387-397","title":"Awareness of Zoonotic Diseases Among Pet Owners in Wa Municipality of Ghana","type":"article-journal","volume":"7"},"uris":["http://www.mendeley.com/documents/?uuid=fa349660-8de4-4dcc-b74d-a9a2c9046fc0"]}],"mendeley":{"formattedCitation":"(Issah et al., 2020)","manualFormatting":"Issah et al., 2020)","plainTextFormattedCitation":"(Issah et al., 2020)","previouslyFormattedCitation":"(Issah et al., 2020)"},"properties":{"noteIndex":0},"schema":"https://github.com/citation-style-language/schema/raw/master/csl-citation.json"}</w:instrText>
      </w:r>
      <w:r w:rsidR="00936F11">
        <w:rPr>
          <w:rFonts w:cs="Times New Roman"/>
          <w:iCs w:val="0"/>
          <w:color w:val="000000"/>
          <w:kern w:val="0"/>
        </w:rPr>
        <w:fldChar w:fldCharType="separate"/>
      </w:r>
      <w:r w:rsidR="00936F11" w:rsidRPr="007635D2">
        <w:rPr>
          <w:rFonts w:cs="Times New Roman"/>
          <w:iCs w:val="0"/>
          <w:noProof/>
          <w:color w:val="000000"/>
          <w:kern w:val="0"/>
        </w:rPr>
        <w:t>Issah et al.</w:t>
      </w:r>
      <w:r w:rsidR="00936F11">
        <w:rPr>
          <w:rFonts w:cs="Times New Roman"/>
          <w:iCs w:val="0"/>
          <w:noProof/>
          <w:color w:val="000000"/>
          <w:kern w:val="0"/>
        </w:rPr>
        <w:t xml:space="preserve">, </w:t>
      </w:r>
      <w:r w:rsidR="00936F11" w:rsidRPr="007635D2">
        <w:rPr>
          <w:rFonts w:cs="Times New Roman"/>
          <w:iCs w:val="0"/>
          <w:noProof/>
          <w:color w:val="000000"/>
          <w:kern w:val="0"/>
        </w:rPr>
        <w:t>2020)</w:t>
      </w:r>
      <w:r w:rsidR="00936F11">
        <w:rPr>
          <w:rFonts w:cs="Times New Roman"/>
          <w:iCs w:val="0"/>
          <w:color w:val="000000"/>
          <w:kern w:val="0"/>
        </w:rPr>
        <w:fldChar w:fldCharType="end"/>
      </w:r>
      <w:r w:rsidR="00F77883" w:rsidRPr="00F241F6">
        <w:rPr>
          <w:rFonts w:cs="Times New Roman"/>
          <w:iCs w:val="0"/>
          <w:color w:val="000000"/>
          <w:kern w:val="0"/>
        </w:rPr>
        <w:t xml:space="preserve">. </w:t>
      </w:r>
      <w:r w:rsidR="00F241F6" w:rsidRPr="00F241F6">
        <w:rPr>
          <w:rFonts w:cs="Times New Roman"/>
          <w:iCs w:val="0"/>
          <w:color w:val="000000"/>
          <w:kern w:val="0"/>
        </w:rPr>
        <w:t>All t</w:t>
      </w:r>
      <w:r w:rsidR="00F77883" w:rsidRPr="00F241F6">
        <w:rPr>
          <w:rFonts w:cs="Times New Roman"/>
          <w:iCs w:val="0"/>
          <w:color w:val="000000"/>
          <w:kern w:val="0"/>
        </w:rPr>
        <w:t xml:space="preserve">hese findings illustrate a complex landscape of </w:t>
      </w:r>
      <w:r w:rsidR="00C1238B">
        <w:rPr>
          <w:rFonts w:cs="Times New Roman"/>
          <w:iCs w:val="0"/>
          <w:color w:val="000000"/>
          <w:kern w:val="0"/>
        </w:rPr>
        <w:t xml:space="preserve">zoonosis </w:t>
      </w:r>
      <w:r w:rsidR="00F77883" w:rsidRPr="00F241F6">
        <w:rPr>
          <w:rFonts w:cs="Times New Roman"/>
          <w:iCs w:val="0"/>
          <w:color w:val="000000"/>
          <w:kern w:val="0"/>
        </w:rPr>
        <w:t>awareness</w:t>
      </w:r>
      <w:r w:rsidR="00C1238B">
        <w:rPr>
          <w:rFonts w:cs="Times New Roman"/>
          <w:iCs w:val="0"/>
          <w:color w:val="000000"/>
          <w:kern w:val="0"/>
        </w:rPr>
        <w:t>, which could be</w:t>
      </w:r>
      <w:r w:rsidR="00F77883" w:rsidRPr="00F241F6">
        <w:rPr>
          <w:rFonts w:cs="Times New Roman"/>
          <w:iCs w:val="0"/>
          <w:color w:val="000000"/>
          <w:kern w:val="0"/>
        </w:rPr>
        <w:t xml:space="preserve"> influenced by geographic</w:t>
      </w:r>
      <w:r w:rsidR="00936F11">
        <w:rPr>
          <w:rFonts w:cs="Times New Roman"/>
          <w:iCs w:val="0"/>
          <w:color w:val="000000"/>
          <w:kern w:val="0"/>
        </w:rPr>
        <w:t>al</w:t>
      </w:r>
      <w:r w:rsidR="00F77883" w:rsidRPr="00F241F6">
        <w:rPr>
          <w:rFonts w:cs="Times New Roman"/>
          <w:iCs w:val="0"/>
          <w:color w:val="000000"/>
          <w:kern w:val="0"/>
        </w:rPr>
        <w:t xml:space="preserve"> and cultural factors.</w:t>
      </w:r>
    </w:p>
    <w:p w14:paraId="7A063E03" w14:textId="12465C09" w:rsidR="004335C0" w:rsidRDefault="008A110C" w:rsidP="000332CE">
      <w:pPr>
        <w:spacing w:line="360" w:lineRule="auto"/>
        <w:jc w:val="both"/>
        <w:rPr>
          <w:rFonts w:cs="Times New Roman"/>
          <w:color w:val="1C1C1C"/>
          <w:shd w:val="clear" w:color="auto" w:fill="FFFFFF"/>
        </w:rPr>
      </w:pPr>
      <w:r w:rsidRPr="00F241F6">
        <w:rPr>
          <w:rFonts w:cs="Times New Roman"/>
        </w:rPr>
        <w:t xml:space="preserve">As the number of </w:t>
      </w:r>
      <w:r w:rsidR="00C1238B">
        <w:rPr>
          <w:rFonts w:cs="Times New Roman"/>
        </w:rPr>
        <w:t>pets</w:t>
      </w:r>
      <w:r w:rsidRPr="00F241F6">
        <w:rPr>
          <w:rFonts w:cs="Times New Roman"/>
        </w:rPr>
        <w:t xml:space="preserve"> rises in Ghana, evaluating owners' understanding of zoonotic diseases becomes crucial for public health</w:t>
      </w:r>
      <w:r w:rsidR="004335C0">
        <w:rPr>
          <w:rFonts w:cs="Times New Roman"/>
        </w:rPr>
        <w:t xml:space="preserve">, </w:t>
      </w:r>
      <w:r w:rsidR="004335C0">
        <w:rPr>
          <w:rFonts w:cs="Times New Roman"/>
        </w:rPr>
        <w:t>with</w:t>
      </w:r>
      <w:r w:rsidR="004335C0" w:rsidRPr="00F241F6">
        <w:rPr>
          <w:rFonts w:cs="Times New Roman"/>
        </w:rPr>
        <w:t xml:space="preserve"> implications for Sustainable Development Goal (SDG) 3</w:t>
      </w:r>
      <w:r w:rsidRPr="00F241F6">
        <w:rPr>
          <w:rFonts w:cs="Times New Roman"/>
        </w:rPr>
        <w:t xml:space="preserve">. </w:t>
      </w:r>
      <w:r w:rsidR="00AF00A4" w:rsidRPr="00F241F6">
        <w:rPr>
          <w:rFonts w:cs="Times New Roman"/>
          <w:noProof/>
        </w:rPr>
        <w:t xml:space="preserve">Therefore, this study sought to assess the awareness and </w:t>
      </w:r>
      <w:r w:rsidR="004335C0">
        <w:rPr>
          <w:rFonts w:cs="Times New Roman"/>
          <w:noProof/>
        </w:rPr>
        <w:t xml:space="preserve">basic </w:t>
      </w:r>
      <w:r w:rsidR="00AF00A4" w:rsidRPr="00F241F6">
        <w:rPr>
          <w:rFonts w:cs="Times New Roman"/>
          <w:noProof/>
        </w:rPr>
        <w:t xml:space="preserve">knowledge </w:t>
      </w:r>
      <w:r w:rsidR="001161B5" w:rsidRPr="00F241F6">
        <w:rPr>
          <w:rFonts w:cs="Times New Roman"/>
          <w:color w:val="1C1C1C"/>
          <w:shd w:val="clear" w:color="auto" w:fill="FFFFFF"/>
        </w:rPr>
        <w:t xml:space="preserve">of </w:t>
      </w:r>
      <w:r w:rsidR="004335C0">
        <w:rPr>
          <w:rFonts w:cs="Times New Roman"/>
          <w:color w:val="1C1C1C"/>
          <w:shd w:val="clear" w:color="auto" w:fill="FFFFFF"/>
        </w:rPr>
        <w:t xml:space="preserve">pet-associated </w:t>
      </w:r>
      <w:r w:rsidR="001161B5" w:rsidRPr="00F241F6">
        <w:rPr>
          <w:rFonts w:cs="Times New Roman"/>
          <w:color w:val="1C1C1C"/>
          <w:shd w:val="clear" w:color="auto" w:fill="FFFFFF"/>
        </w:rPr>
        <w:t>zoonoses in different demographics</w:t>
      </w:r>
      <w:r w:rsidR="005004D1">
        <w:rPr>
          <w:rFonts w:cs="Times New Roman"/>
          <w:color w:val="1C1C1C"/>
          <w:shd w:val="clear" w:color="auto" w:fill="FFFFFF"/>
        </w:rPr>
        <w:t xml:space="preserve"> in selected communities</w:t>
      </w:r>
      <w:r w:rsidR="001161B5" w:rsidRPr="00F241F6">
        <w:rPr>
          <w:rFonts w:cs="Times New Roman"/>
          <w:color w:val="1C1C1C"/>
          <w:shd w:val="clear" w:color="auto" w:fill="FFFFFF"/>
        </w:rPr>
        <w:t>.</w:t>
      </w:r>
      <w:r w:rsidR="006574CC" w:rsidRPr="00F241F6">
        <w:rPr>
          <w:rFonts w:cs="Times New Roman"/>
          <w:color w:val="1C1C1C"/>
          <w:shd w:val="clear" w:color="auto" w:fill="FFFFFF"/>
        </w:rPr>
        <w:t xml:space="preserve"> </w:t>
      </w:r>
    </w:p>
    <w:p w14:paraId="1EB2B472" w14:textId="47393DD7" w:rsidR="001161B5" w:rsidRDefault="000332CE" w:rsidP="000332CE">
      <w:pPr>
        <w:spacing w:line="360" w:lineRule="auto"/>
        <w:jc w:val="both"/>
        <w:rPr>
          <w:rFonts w:cs="Times New Roman"/>
          <w:noProof/>
        </w:rPr>
      </w:pPr>
      <w:r>
        <w:rPr>
          <w:rFonts w:cs="Times New Roman"/>
          <w:color w:val="1C1C1C"/>
          <w:shd w:val="clear" w:color="auto" w:fill="FFFFFF"/>
        </w:rPr>
        <w:t xml:space="preserve">The study was guided by </w:t>
      </w:r>
      <w:r w:rsidR="00C1238B">
        <w:rPr>
          <w:rFonts w:cs="Times New Roman"/>
          <w:color w:val="1C1C1C"/>
          <w:shd w:val="clear" w:color="auto" w:fill="FFFFFF"/>
        </w:rPr>
        <w:t>the following</w:t>
      </w:r>
      <w:r>
        <w:rPr>
          <w:rFonts w:cs="Times New Roman"/>
          <w:color w:val="1C1C1C"/>
          <w:shd w:val="clear" w:color="auto" w:fill="FFFFFF"/>
        </w:rPr>
        <w:t xml:space="preserve"> research questions :</w:t>
      </w:r>
    </w:p>
    <w:p w14:paraId="062F1B0E" w14:textId="754EEA03" w:rsidR="000332CE" w:rsidRPr="000332CE" w:rsidRDefault="000332CE" w:rsidP="000332CE">
      <w:pPr>
        <w:pStyle w:val="ListParagraph"/>
        <w:numPr>
          <w:ilvl w:val="0"/>
          <w:numId w:val="1"/>
        </w:numPr>
        <w:rPr>
          <w:iCs w:val="0"/>
        </w:rPr>
      </w:pPr>
      <w:r w:rsidRPr="000332CE">
        <w:rPr>
          <w:iCs w:val="0"/>
        </w:rPr>
        <w:t xml:space="preserve">What is the </w:t>
      </w:r>
      <w:bookmarkStart w:id="0" w:name="_Hlk190179346"/>
      <w:r w:rsidRPr="000332CE">
        <w:rPr>
          <w:iCs w:val="0"/>
        </w:rPr>
        <w:t>level of knowledge and awareness about zoonotic diseases among various demographic groups</w:t>
      </w:r>
      <w:bookmarkEnd w:id="0"/>
      <w:r w:rsidRPr="000332CE">
        <w:rPr>
          <w:iCs w:val="0"/>
        </w:rPr>
        <w:t xml:space="preserve">? </w:t>
      </w:r>
    </w:p>
    <w:p w14:paraId="582D9CC2" w14:textId="65071081" w:rsidR="000332CE" w:rsidRDefault="000332CE" w:rsidP="000332CE">
      <w:pPr>
        <w:pStyle w:val="ListParagraph"/>
        <w:numPr>
          <w:ilvl w:val="0"/>
          <w:numId w:val="1"/>
        </w:numPr>
        <w:rPr>
          <w:iCs w:val="0"/>
        </w:rPr>
      </w:pPr>
      <w:r>
        <w:rPr>
          <w:iCs w:val="0"/>
        </w:rPr>
        <w:t xml:space="preserve">What </w:t>
      </w:r>
      <w:r w:rsidR="00CC1128">
        <w:rPr>
          <w:iCs w:val="0"/>
        </w:rPr>
        <w:t>are</w:t>
      </w:r>
      <w:r w:rsidRPr="000332CE">
        <w:rPr>
          <w:iCs w:val="0"/>
        </w:rPr>
        <w:t xml:space="preserve"> the risk </w:t>
      </w:r>
      <w:r w:rsidR="00CC1128">
        <w:rPr>
          <w:iCs w:val="0"/>
        </w:rPr>
        <w:t>factors for</w:t>
      </w:r>
      <w:r w:rsidRPr="000332CE">
        <w:rPr>
          <w:iCs w:val="0"/>
        </w:rPr>
        <w:t xml:space="preserve"> zoono</w:t>
      </w:r>
      <w:r w:rsidR="00CC1128">
        <w:rPr>
          <w:iCs w:val="0"/>
        </w:rPr>
        <w:t xml:space="preserve">ses </w:t>
      </w:r>
      <w:r w:rsidRPr="000332CE">
        <w:rPr>
          <w:iCs w:val="0"/>
        </w:rPr>
        <w:t xml:space="preserve">within these communities? </w:t>
      </w:r>
    </w:p>
    <w:p w14:paraId="3A4B67D9" w14:textId="0176DE5D" w:rsidR="00442208" w:rsidRDefault="00442208" w:rsidP="00442208">
      <w:pPr>
        <w:pStyle w:val="ListParagraph"/>
        <w:numPr>
          <w:ilvl w:val="0"/>
          <w:numId w:val="1"/>
        </w:numPr>
      </w:pPr>
      <w:r>
        <w:t xml:space="preserve">What are the attitudes </w:t>
      </w:r>
      <w:r w:rsidR="00CC1128">
        <w:t xml:space="preserve">of pet owners </w:t>
      </w:r>
      <w:r>
        <w:t>towards preventive measures for zoono</w:t>
      </w:r>
      <w:r w:rsidR="00CC1128">
        <w:t>ses</w:t>
      </w:r>
      <w:r>
        <w:t>(e.g., vaccination, deworming</w:t>
      </w:r>
      <w:r w:rsidR="00CC1128">
        <w:t>,</w:t>
      </w:r>
      <w:r>
        <w:t xml:space="preserve"> and hygiene practices)?</w:t>
      </w:r>
    </w:p>
    <w:p w14:paraId="5D0EC8A8" w14:textId="5DF8AEBC" w:rsidR="000332CE" w:rsidRPr="00442208" w:rsidRDefault="000332CE" w:rsidP="00442208">
      <w:pPr>
        <w:rPr>
          <w:rFonts w:cs="Times New Roman"/>
        </w:rPr>
      </w:pPr>
      <w:r w:rsidRPr="00442208">
        <w:rPr>
          <w:rFonts w:cs="Times New Roman"/>
          <w:color w:val="1C1C1C"/>
          <w:shd w:val="clear" w:color="auto" w:fill="FFFFFF"/>
        </w:rPr>
        <w:t xml:space="preserve">This study is very relevant as it </w:t>
      </w:r>
      <w:r w:rsidR="00CC1128">
        <w:rPr>
          <w:rFonts w:cs="Times New Roman"/>
          <w:color w:val="1C1C1C"/>
          <w:shd w:val="clear" w:color="auto" w:fill="FFFFFF"/>
        </w:rPr>
        <w:t>seeks to fill the knowledge gap and</w:t>
      </w:r>
      <w:r w:rsidRPr="00442208">
        <w:rPr>
          <w:rFonts w:cs="Times New Roman"/>
          <w:color w:val="1C1C1C"/>
          <w:shd w:val="clear" w:color="auto" w:fill="FFFFFF"/>
        </w:rPr>
        <w:t xml:space="preserve"> suggest public health initiatives </w:t>
      </w:r>
      <w:r w:rsidR="00CC1128">
        <w:rPr>
          <w:rFonts w:cs="Times New Roman"/>
          <w:color w:val="1C1C1C"/>
          <w:shd w:val="clear" w:color="auto" w:fill="FFFFFF"/>
        </w:rPr>
        <w:t>to enhance the prevention and control of pet-associated</w:t>
      </w:r>
      <w:r w:rsidRPr="00442208">
        <w:rPr>
          <w:rFonts w:cs="Times New Roman"/>
          <w:color w:val="1C1C1C"/>
          <w:shd w:val="clear" w:color="auto" w:fill="FFFFFF"/>
        </w:rPr>
        <w:t xml:space="preserve"> zoonoses.</w:t>
      </w:r>
    </w:p>
    <w:p w14:paraId="4CE4B79A" w14:textId="77777777" w:rsidR="001161B5" w:rsidRDefault="001161B5" w:rsidP="00AF00A4">
      <w:pPr>
        <w:autoSpaceDE w:val="0"/>
        <w:autoSpaceDN w:val="0"/>
        <w:adjustRightInd w:val="0"/>
        <w:spacing w:after="0" w:line="480" w:lineRule="auto"/>
        <w:jc w:val="both"/>
        <w:rPr>
          <w:rFonts w:cs="Times New Roman"/>
          <w:noProof/>
        </w:rPr>
      </w:pPr>
    </w:p>
    <w:p w14:paraId="442F3C63" w14:textId="69C20AF6" w:rsidR="00F77883" w:rsidRDefault="008F6112" w:rsidP="00AF00A4">
      <w:pPr>
        <w:spacing w:line="360" w:lineRule="auto"/>
        <w:jc w:val="both"/>
        <w:rPr>
          <w:b/>
          <w:bCs/>
        </w:rPr>
      </w:pPr>
      <w:r>
        <w:rPr>
          <w:b/>
          <w:bCs/>
        </w:rPr>
        <w:t>2.0</w:t>
      </w:r>
      <w:r>
        <w:rPr>
          <w:b/>
          <w:bCs/>
        </w:rPr>
        <w:tab/>
        <w:t>Methods</w:t>
      </w:r>
    </w:p>
    <w:p w14:paraId="112424C0" w14:textId="4384BFA5" w:rsidR="00AF00A4" w:rsidRDefault="008F6112" w:rsidP="00AF00A4">
      <w:pPr>
        <w:spacing w:line="360" w:lineRule="auto"/>
        <w:jc w:val="both"/>
        <w:rPr>
          <w:b/>
          <w:bCs/>
        </w:rPr>
      </w:pPr>
      <w:r>
        <w:rPr>
          <w:b/>
          <w:bCs/>
        </w:rPr>
        <w:t>2.1</w:t>
      </w:r>
      <w:r>
        <w:rPr>
          <w:b/>
          <w:bCs/>
        </w:rPr>
        <w:tab/>
      </w:r>
      <w:r w:rsidR="00AF00A4">
        <w:rPr>
          <w:b/>
          <w:bCs/>
        </w:rPr>
        <w:t>Study design</w:t>
      </w:r>
    </w:p>
    <w:p w14:paraId="4AA16037" w14:textId="7D0503F1" w:rsidR="00826530" w:rsidRDefault="00AF653C" w:rsidP="00826530">
      <w:pPr>
        <w:spacing w:line="360" w:lineRule="auto"/>
        <w:jc w:val="both"/>
      </w:pPr>
      <w:r w:rsidRPr="00AF653C">
        <w:t>This cross-sectional study</w:t>
      </w:r>
      <w:r w:rsidR="00FB4822">
        <w:t xml:space="preserve"> </w:t>
      </w:r>
      <w:r w:rsidR="004335C0">
        <w:t>employed</w:t>
      </w:r>
      <w:r w:rsidR="00FB4822">
        <w:t xml:space="preserve"> a quantitative </w:t>
      </w:r>
      <w:r w:rsidR="00826530">
        <w:t xml:space="preserve">research </w:t>
      </w:r>
      <w:r w:rsidR="00FB4822">
        <w:t>method</w:t>
      </w:r>
      <w:r w:rsidR="00826530">
        <w:t>. Q</w:t>
      </w:r>
      <w:r>
        <w:t>uestionnaires</w:t>
      </w:r>
      <w:r w:rsidR="00826530">
        <w:t xml:space="preserve"> were </w:t>
      </w:r>
      <w:r w:rsidR="009F4615">
        <w:t>distributed</w:t>
      </w:r>
      <w:r w:rsidR="00826530">
        <w:t xml:space="preserve"> to</w:t>
      </w:r>
      <w:r w:rsidRPr="00AF653C">
        <w:t xml:space="preserve"> </w:t>
      </w:r>
      <w:r w:rsidR="00FB4822">
        <w:t>pet</w:t>
      </w:r>
      <w:r w:rsidRPr="00AF653C">
        <w:t xml:space="preserve"> owners </w:t>
      </w:r>
      <w:r w:rsidR="009F4615">
        <w:t xml:space="preserve">in selected communities </w:t>
      </w:r>
      <w:r w:rsidRPr="00AF653C">
        <w:t xml:space="preserve">and </w:t>
      </w:r>
      <w:r w:rsidR="00FB4822">
        <w:t xml:space="preserve">those </w:t>
      </w:r>
      <w:r w:rsidRPr="00AF653C">
        <w:t xml:space="preserve">who visited </w:t>
      </w:r>
      <w:r>
        <w:t>veterinary</w:t>
      </w:r>
      <w:r w:rsidRPr="00AF653C">
        <w:t xml:space="preserve"> clinics</w:t>
      </w:r>
      <w:r w:rsidR="00FB4822">
        <w:t xml:space="preserve"> </w:t>
      </w:r>
      <w:r w:rsidR="009F4615">
        <w:t>in the</w:t>
      </w:r>
      <w:r w:rsidR="00FB4822">
        <w:t xml:space="preserve"> study areas</w:t>
      </w:r>
      <w:r w:rsidR="004335C0">
        <w:t xml:space="preserve">. </w:t>
      </w:r>
      <w:r w:rsidR="00826530" w:rsidRPr="00826530">
        <w:t xml:space="preserve">This </w:t>
      </w:r>
      <w:r w:rsidR="004335C0">
        <w:t>study</w:t>
      </w:r>
      <w:r w:rsidR="00826530" w:rsidRPr="00826530">
        <w:t xml:space="preserve"> was part of a larger </w:t>
      </w:r>
      <w:r w:rsidR="004335C0">
        <w:t>research project</w:t>
      </w:r>
      <w:r w:rsidR="00826530" w:rsidRPr="00826530">
        <w:t xml:space="preserve"> </w:t>
      </w:r>
      <w:r w:rsidR="00826530">
        <w:t xml:space="preserve">that looked at zoonoses of public health importance, which was </w:t>
      </w:r>
      <w:r w:rsidR="00826530" w:rsidRPr="00826530">
        <w:t>conducted from October 2019 to October 2020</w:t>
      </w:r>
      <w:r w:rsidR="004335C0">
        <w:t xml:space="preserve">. </w:t>
      </w:r>
      <w:r w:rsidR="00BF12D7">
        <w:t xml:space="preserve">The first manuscript of that project has already been published (Amoah et al., 2023). </w:t>
      </w:r>
      <w:r w:rsidR="004335C0">
        <w:t xml:space="preserve">This study </w:t>
      </w:r>
      <w:r w:rsidR="00BF12D7">
        <w:t xml:space="preserve">examined </w:t>
      </w:r>
      <w:r w:rsidR="004335C0">
        <w:t xml:space="preserve">pet owners’ awareness and knowledge of zoonotic diseases associated with pets in the </w:t>
      </w:r>
      <w:r w:rsidR="00ED13BA">
        <w:t>G</w:t>
      </w:r>
      <w:r w:rsidR="004335C0">
        <w:t>reater Accra region.</w:t>
      </w:r>
    </w:p>
    <w:p w14:paraId="4D7282F9" w14:textId="77777777" w:rsidR="00826530" w:rsidRPr="00826530" w:rsidRDefault="00826530" w:rsidP="00826530">
      <w:pPr>
        <w:spacing w:line="360" w:lineRule="auto"/>
        <w:jc w:val="both"/>
      </w:pPr>
    </w:p>
    <w:p w14:paraId="7604FF17" w14:textId="1E95D260" w:rsidR="00AF00A4" w:rsidRDefault="008F6112" w:rsidP="00AF00A4">
      <w:pPr>
        <w:spacing w:line="360" w:lineRule="auto"/>
        <w:jc w:val="both"/>
        <w:rPr>
          <w:b/>
          <w:bCs/>
        </w:rPr>
      </w:pPr>
      <w:r>
        <w:rPr>
          <w:b/>
          <w:bCs/>
        </w:rPr>
        <w:lastRenderedPageBreak/>
        <w:t>2.2</w:t>
      </w:r>
      <w:r>
        <w:rPr>
          <w:b/>
          <w:bCs/>
        </w:rPr>
        <w:tab/>
      </w:r>
      <w:r w:rsidR="00AF00A4">
        <w:rPr>
          <w:b/>
          <w:bCs/>
        </w:rPr>
        <w:t>Study setting</w:t>
      </w:r>
      <w:r w:rsidR="00370252">
        <w:rPr>
          <w:b/>
          <w:bCs/>
        </w:rPr>
        <w:t>s</w:t>
      </w:r>
    </w:p>
    <w:p w14:paraId="65050987" w14:textId="5CB5619E" w:rsidR="00370252" w:rsidRPr="00FE06C7" w:rsidRDefault="00FB4822" w:rsidP="009F4615">
      <w:pPr>
        <w:spacing w:line="360" w:lineRule="auto"/>
        <w:jc w:val="both"/>
        <w:rPr>
          <w:iCs w:val="0"/>
        </w:rPr>
      </w:pPr>
      <w:r w:rsidRPr="00826530">
        <w:rPr>
          <w:rFonts w:cs="Times New Roman"/>
        </w:rPr>
        <w:t>T</w:t>
      </w:r>
      <w:r w:rsidR="00826530" w:rsidRPr="00826530">
        <w:rPr>
          <w:rFonts w:cs="Times New Roman"/>
        </w:rPr>
        <w:t>he</w:t>
      </w:r>
      <w:r w:rsidRPr="00826530">
        <w:rPr>
          <w:rFonts w:cs="Times New Roman"/>
        </w:rPr>
        <w:t xml:space="preserve"> </w:t>
      </w:r>
      <w:r w:rsidR="00826530" w:rsidRPr="00826530">
        <w:rPr>
          <w:rFonts w:cs="Times New Roman"/>
        </w:rPr>
        <w:t>study</w:t>
      </w:r>
      <w:r w:rsidRPr="00826530">
        <w:rPr>
          <w:rFonts w:cs="Times New Roman"/>
        </w:rPr>
        <w:t xml:space="preserve"> was conducted in the Greater Accra region</w:t>
      </w:r>
      <w:r w:rsidR="00A56270" w:rsidRPr="00826530">
        <w:rPr>
          <w:rFonts w:cs="Times New Roman"/>
        </w:rPr>
        <w:t xml:space="preserve">, </w:t>
      </w:r>
      <w:r w:rsidR="00D667F4" w:rsidRPr="00826530">
        <w:rPr>
          <w:rFonts w:cs="Times New Roman"/>
        </w:rPr>
        <w:t xml:space="preserve">the second most densely populated and the most urbanised, with </w:t>
      </w:r>
      <w:r w:rsidR="00370252">
        <w:rPr>
          <w:rFonts w:cs="Times New Roman"/>
        </w:rPr>
        <w:t>most</w:t>
      </w:r>
      <w:r w:rsidR="00D667F4" w:rsidRPr="00826530">
        <w:rPr>
          <w:rFonts w:cs="Times New Roman"/>
        </w:rPr>
        <w:t xml:space="preserve"> of its population</w:t>
      </w:r>
      <w:r w:rsidR="007B023F" w:rsidRPr="00826530">
        <w:rPr>
          <w:rFonts w:cs="Times New Roman"/>
        </w:rPr>
        <w:t xml:space="preserve"> </w:t>
      </w:r>
      <w:r w:rsidR="00D667F4" w:rsidRPr="00826530">
        <w:rPr>
          <w:rFonts w:cs="Times New Roman"/>
        </w:rPr>
        <w:t xml:space="preserve">residing in urban areas </w:t>
      </w:r>
      <w:r w:rsidR="00153974">
        <w:rPr>
          <w:rFonts w:cs="Times New Roman"/>
        </w:rPr>
        <w:fldChar w:fldCharType="begin" w:fldLock="1"/>
      </w:r>
      <w:r w:rsidR="00E00303">
        <w:rPr>
          <w:rFonts w:cs="Times New Roman"/>
        </w:rPr>
        <w:instrText>ADDIN CSL_CITATION {"citationItems":[{"id":"ITEM-1","itemData":{"DOI":"10.4018/978-1-5225-5646-6.ch012","ISBN":"9781522556473","author":[{"dropping-particle":"","family":"Ghana Statistical Service","given":"","non-dropping-particle":"","parse-names":false,"suffix":""}],"id":"ITEM-1","issued":{"date-parts":[["2014"]]},"number-of-pages":"108","publisher-place":"Accra","title":"2010 Population &amp; Housing Census Report","type":"report"},"uris":["http://www.mendeley.com/documents/?uuid=983cadaf-4fb7-3ca9-bf07-cc2ceedfe5d9"]}],"mendeley":{"formattedCitation":"(Ghana Statistical Service, 2014)","plainTextFormattedCitation":"(Ghana Statistical Service, 2014)","previouslyFormattedCitation":"(Ghana Statistical Service, 2014)"},"properties":{"noteIndex":0},"schema":"https://github.com/citation-style-language/schema/raw/master/csl-citation.json"}</w:instrText>
      </w:r>
      <w:r w:rsidR="00153974">
        <w:rPr>
          <w:rFonts w:cs="Times New Roman"/>
        </w:rPr>
        <w:fldChar w:fldCharType="separate"/>
      </w:r>
      <w:r w:rsidR="00153974" w:rsidRPr="00153974">
        <w:rPr>
          <w:rFonts w:cs="Times New Roman"/>
          <w:noProof/>
        </w:rPr>
        <w:t>(Ghana Statistical Service, 2014)</w:t>
      </w:r>
      <w:r w:rsidR="00153974">
        <w:rPr>
          <w:rFonts w:cs="Times New Roman"/>
        </w:rPr>
        <w:fldChar w:fldCharType="end"/>
      </w:r>
      <w:r w:rsidR="00D667F4" w:rsidRPr="00826530">
        <w:rPr>
          <w:rFonts w:cs="Times New Roman"/>
        </w:rPr>
        <w:t>.</w:t>
      </w:r>
      <w:r w:rsidRPr="00826530">
        <w:rPr>
          <w:rFonts w:cs="Times New Roman"/>
        </w:rPr>
        <w:t xml:space="preserve"> </w:t>
      </w:r>
      <w:r w:rsidR="009F4615">
        <w:t>Study sites were purposively selected from the 29 Metropolitan, Municipal</w:t>
      </w:r>
      <w:r w:rsidR="00ED13BA">
        <w:t>,</w:t>
      </w:r>
      <w:r w:rsidR="009F4615">
        <w:t xml:space="preserve"> and District assemblies (MMDAs) of the Greater Accra region as explained by </w:t>
      </w:r>
      <w:r w:rsidR="009F4615">
        <w:fldChar w:fldCharType="begin" w:fldLock="1"/>
      </w:r>
      <w:r w:rsidR="005B1A2A">
        <w:instrText>ADDIN CSL_CITATION {"citationItems":[{"id":"ITEM-1","itemData":{"DOI":"10.1016/j.soh.2023.100018","ISSN":"29497043","abstract":"Background Animal reservoirs of Toxocara spp., a neglected parasitic infection, are frequently found in many Ghanaian neighbourhoods. Despite various interactions occurring between these animals and humans which sustain zoonosis, not much focus has been directed at disease surveillance in Ghana, necessitating this study. Methods The study was cross-sectional. It combined the collection of biological samples with the survey approach. The study used purposive and convenience sampling techniques to collect data from eligible participants in the Greater Accra region of Ghana. Besides the collection of biological samples from animals which were processed using molecular techniques, semi-structured questionnaires were administered to the pet owners. Results In sum, 32.2% (95% CI, 27.6%–37.0%) of the targeted animals were positive for Toxocara canis, with most of the cases being found in dogs and rodents. Among the 204 rodents, more Praomys tulbergi were positive for this parasite compared to the others. From the survey, some risk factors culminating in high disease exposure were identified: more than one-third of pet owners did not deworm their pets although about a fourth shared bed with them. In addition, many respondents’ kids played with these pets but not all supervised them to practice hand hygiene. Also, a good number of pet owners confirmed the frequent exposure of their pets to rodents. Conclusions The relatively high prevalence of T. canis recorded in animals and the increasing exposure of humans to this parasite point to a higher risk for human toxocariasis. Furthermore, T. canis found in cats cannot be ignored and merits further investigations. For Ghana to achieve SDG 3 by 2030, priority must also be placed on neglected diseases which calls for an integrated approach to disease surveillance and a redirection of research focus using the one health concept.","author":[{"dropping-particle":"","family":"Amoah","given":"Linda Ama Owusuaa","non-dropping-particle":"","parse-names":false,"suffix":""},{"dropping-particle":"","family":"Oppong","given":"Mavis","non-dropping-particle":"","parse-names":false,"suffix":""},{"dropping-particle":"","family":"Amoah","given":"Solomon Kofi","non-dropping-particle":"","parse-names":false,"suffix":""},{"dropping-particle":"","family":"Bimi","given":"Langbong","non-dropping-particle":"","parse-names":false,"suffix":""}],"container-title":"Science in One Health","id":"ITEM-1","issue":"June","issued":{"date-parts":[["2023"]]},"page":"1-8","title":"Toxocariasis in Ghanaian neighbourhoods: A need for action","type":"article-journal","volume":"2"},"uris":["http://www.mendeley.com/documents/?uuid=3d1b13fc-b2e2-4a05-8d6b-3ab2998cb4de"]}],"mendeley":{"formattedCitation":"(Amoah et al., 2023)","manualFormatting":"Amoah et al. (2023)","plainTextFormattedCitation":"(Amoah et al., 2023)","previouslyFormattedCitation":"(Amoah et al., 2023)"},"properties":{"noteIndex":0},"schema":"https://github.com/citation-style-language/schema/raw/master/csl-citation.json"}</w:instrText>
      </w:r>
      <w:r w:rsidR="009F4615">
        <w:fldChar w:fldCharType="separate"/>
      </w:r>
      <w:r w:rsidR="009F4615" w:rsidRPr="009F4615">
        <w:rPr>
          <w:noProof/>
        </w:rPr>
        <w:t>Amoah et al.</w:t>
      </w:r>
      <w:r w:rsidR="009F4615">
        <w:rPr>
          <w:noProof/>
        </w:rPr>
        <w:t xml:space="preserve"> (</w:t>
      </w:r>
      <w:r w:rsidR="009F4615" w:rsidRPr="009F4615">
        <w:rPr>
          <w:noProof/>
        </w:rPr>
        <w:t>2023)</w:t>
      </w:r>
      <w:r w:rsidR="009F4615">
        <w:fldChar w:fldCharType="end"/>
      </w:r>
      <w:r w:rsidR="009F4615">
        <w:t>.</w:t>
      </w:r>
      <w:r w:rsidR="00980706" w:rsidRPr="00826530">
        <w:t xml:space="preserve"> </w:t>
      </w:r>
      <w:r w:rsidR="00D54D10">
        <w:t>These sites included Legon, Okponglo, Madina</w:t>
      </w:r>
      <w:r w:rsidR="00ED13BA">
        <w:t>,</w:t>
      </w:r>
      <w:r w:rsidR="00D54D10">
        <w:t xml:space="preserve"> and Dodowa.</w:t>
      </w:r>
    </w:p>
    <w:p w14:paraId="76A4E662" w14:textId="4465F0F0" w:rsidR="00980706" w:rsidRDefault="009F4615" w:rsidP="00370252">
      <w:pPr>
        <w:spacing w:line="360" w:lineRule="auto"/>
        <w:jc w:val="both"/>
        <w:rPr>
          <w:rFonts w:cs="Times New Roman"/>
        </w:rPr>
      </w:pPr>
      <w:r>
        <w:rPr>
          <w:iCs w:val="0"/>
        </w:rPr>
        <w:t>P</w:t>
      </w:r>
      <w:r w:rsidR="00FB4822">
        <w:rPr>
          <w:iCs w:val="0"/>
        </w:rPr>
        <w:t xml:space="preserve">et owners who visited </w:t>
      </w:r>
      <w:r w:rsidR="00FB4822" w:rsidRPr="005F4F44">
        <w:rPr>
          <w:iCs w:val="0"/>
        </w:rPr>
        <w:t>The University of Ghana Small Animal Teaching Hospital</w:t>
      </w:r>
      <w:r w:rsidR="00FB4822">
        <w:rPr>
          <w:iCs w:val="0"/>
        </w:rPr>
        <w:t xml:space="preserve"> (UGSATH) and the East Legon Veterinary Centre were </w:t>
      </w:r>
      <w:r w:rsidR="00ED13BA">
        <w:rPr>
          <w:iCs w:val="0"/>
        </w:rPr>
        <w:t>also sampled</w:t>
      </w:r>
      <w:r w:rsidR="00FB4822">
        <w:rPr>
          <w:iCs w:val="0"/>
        </w:rPr>
        <w:t>. These veterinary institutions</w:t>
      </w:r>
      <w:r w:rsidR="00D54D10">
        <w:rPr>
          <w:iCs w:val="0"/>
        </w:rPr>
        <w:t xml:space="preserve"> </w:t>
      </w:r>
      <w:r w:rsidR="00FB4822">
        <w:rPr>
          <w:iCs w:val="0"/>
        </w:rPr>
        <w:t>were selected after satisfying four eligibility criteria</w:t>
      </w:r>
      <w:r w:rsidR="00370252">
        <w:rPr>
          <w:iCs w:val="0"/>
        </w:rPr>
        <w:t xml:space="preserve">: </w:t>
      </w:r>
      <w:r w:rsidR="00370252" w:rsidRPr="000A1B34">
        <w:t>location</w:t>
      </w:r>
      <w:r>
        <w:t xml:space="preserve"> (</w:t>
      </w:r>
      <w:r w:rsidR="00D54D10">
        <w:t>found in</w:t>
      </w:r>
      <w:r>
        <w:t xml:space="preserve"> selected study </w:t>
      </w:r>
      <w:r w:rsidR="00D54D10">
        <w:t>areas</w:t>
      </w:r>
      <w:r>
        <w:t>)</w:t>
      </w:r>
      <w:r w:rsidR="00370252" w:rsidRPr="000A1B34">
        <w:t xml:space="preserve">, accessibility, range of </w:t>
      </w:r>
      <w:r>
        <w:t xml:space="preserve">veterinary </w:t>
      </w:r>
      <w:r w:rsidR="00370252" w:rsidRPr="000A1B34">
        <w:t>services provided</w:t>
      </w:r>
      <w:r w:rsidR="00ED13BA">
        <w:t>,</w:t>
      </w:r>
      <w:r>
        <w:t xml:space="preserve"> </w:t>
      </w:r>
      <w:r w:rsidR="00370252" w:rsidRPr="000A1B34">
        <w:t xml:space="preserve">and </w:t>
      </w:r>
      <w:r>
        <w:t xml:space="preserve">high </w:t>
      </w:r>
      <w:r w:rsidR="00370252" w:rsidRPr="000A1B34">
        <w:t>patronage</w:t>
      </w:r>
      <w:r>
        <w:t xml:space="preserve"> (high daily visits)</w:t>
      </w:r>
      <w:r w:rsidR="00FB4822">
        <w:rPr>
          <w:iCs w:val="0"/>
        </w:rPr>
        <w:t>. UGSATH</w:t>
      </w:r>
      <w:r w:rsidR="00FB4822" w:rsidRPr="005F4F44">
        <w:rPr>
          <w:iCs w:val="0"/>
        </w:rPr>
        <w:t>, located off Atomic-Haasto Road, serves clients across Accra and is committed to advanced veterinary training. The hospital employs innovative solutions to tackle animal health issues and provides exceptional care</w:t>
      </w:r>
      <w:r w:rsidR="00370252">
        <w:rPr>
          <w:iCs w:val="0"/>
        </w:rPr>
        <w:t>.</w:t>
      </w:r>
      <w:r w:rsidR="00FB4822" w:rsidRPr="005F4F44">
        <w:rPr>
          <w:iCs w:val="0"/>
        </w:rPr>
        <w:t xml:space="preserve"> </w:t>
      </w:r>
      <w:r w:rsidR="00D54D10">
        <w:rPr>
          <w:iCs w:val="0"/>
        </w:rPr>
        <w:t>T</w:t>
      </w:r>
      <w:r w:rsidR="00FB4822" w:rsidRPr="005F4F44">
        <w:rPr>
          <w:iCs w:val="0"/>
        </w:rPr>
        <w:t xml:space="preserve">he East Legon Veterinary Centre, situated in East Legon, offers a broad spectrum of </w:t>
      </w:r>
      <w:r w:rsidR="00D54D10">
        <w:rPr>
          <w:iCs w:val="0"/>
        </w:rPr>
        <w:t xml:space="preserve">veterinary </w:t>
      </w:r>
      <w:r w:rsidR="00FB4822" w:rsidRPr="005F4F44">
        <w:rPr>
          <w:iCs w:val="0"/>
        </w:rPr>
        <w:t xml:space="preserve">services for </w:t>
      </w:r>
      <w:r w:rsidR="00370252">
        <w:rPr>
          <w:iCs w:val="0"/>
        </w:rPr>
        <w:t>pets</w:t>
      </w:r>
      <w:r w:rsidR="00FB4822" w:rsidRPr="005F4F44">
        <w:rPr>
          <w:iCs w:val="0"/>
        </w:rPr>
        <w:t>. This clinic speciali</w:t>
      </w:r>
      <w:r w:rsidR="00FB4822">
        <w:rPr>
          <w:iCs w:val="0"/>
        </w:rPr>
        <w:t>s</w:t>
      </w:r>
      <w:r w:rsidR="00FB4822" w:rsidRPr="005F4F44">
        <w:rPr>
          <w:iCs w:val="0"/>
        </w:rPr>
        <w:t>es in diagnostics, surgery, wellness examinations, and vaccinations, focusing on the needs of pets in East Legon and nearby areas.</w:t>
      </w:r>
      <w:r w:rsidR="00B30408">
        <w:rPr>
          <w:iCs w:val="0"/>
        </w:rPr>
        <w:t xml:space="preserve"> </w:t>
      </w:r>
      <w:r w:rsidR="00426556" w:rsidRPr="00426556">
        <w:rPr>
          <w:iCs w:val="0"/>
        </w:rPr>
        <w:t>At the time of data collection, there was no functional veterinary clinic in Dodowa and its surrounding areas.</w:t>
      </w:r>
    </w:p>
    <w:p w14:paraId="02FE010B" w14:textId="243190FB" w:rsidR="00AC2998" w:rsidRDefault="00AC2998" w:rsidP="00AC2998">
      <w:pPr>
        <w:spacing w:line="360" w:lineRule="auto"/>
        <w:jc w:val="both"/>
        <w:rPr>
          <w:b/>
          <w:bCs/>
        </w:rPr>
      </w:pPr>
    </w:p>
    <w:p w14:paraId="54BF7F16" w14:textId="00C219B6" w:rsidR="00AF653C" w:rsidRDefault="008F6112" w:rsidP="00AF00A4">
      <w:pPr>
        <w:spacing w:line="360" w:lineRule="auto"/>
        <w:jc w:val="both"/>
        <w:rPr>
          <w:b/>
          <w:bCs/>
        </w:rPr>
      </w:pPr>
      <w:r>
        <w:rPr>
          <w:b/>
          <w:bCs/>
        </w:rPr>
        <w:t>2.3</w:t>
      </w:r>
      <w:r>
        <w:rPr>
          <w:b/>
          <w:bCs/>
        </w:rPr>
        <w:tab/>
      </w:r>
      <w:r w:rsidR="00AF653C">
        <w:rPr>
          <w:b/>
          <w:bCs/>
        </w:rPr>
        <w:t>Study population</w:t>
      </w:r>
      <w:r w:rsidR="00C32AD1">
        <w:rPr>
          <w:b/>
          <w:bCs/>
        </w:rPr>
        <w:t xml:space="preserve"> and s</w:t>
      </w:r>
      <w:r w:rsidR="00C32AD1" w:rsidRPr="00AF653C">
        <w:rPr>
          <w:b/>
          <w:bCs/>
        </w:rPr>
        <w:t>ample size</w:t>
      </w:r>
      <w:r w:rsidR="00C32AD1">
        <w:rPr>
          <w:b/>
          <w:bCs/>
        </w:rPr>
        <w:t xml:space="preserve"> calculation </w:t>
      </w:r>
    </w:p>
    <w:p w14:paraId="52865946" w14:textId="30458123" w:rsidR="00641765" w:rsidRDefault="00AF653C" w:rsidP="00AF00A4">
      <w:pPr>
        <w:spacing w:line="360" w:lineRule="auto"/>
        <w:jc w:val="both"/>
      </w:pPr>
      <w:r w:rsidRPr="00AF653C">
        <w:t xml:space="preserve">The study population consisted of persons who owned or kept dogs and cats in selected communities in the greater </w:t>
      </w:r>
      <w:r w:rsidR="00FA0EC5">
        <w:t>Accra</w:t>
      </w:r>
      <w:r w:rsidRPr="00AF653C">
        <w:t xml:space="preserve"> region. </w:t>
      </w:r>
      <w:r w:rsidR="00FB4822">
        <w:t xml:space="preserve">A non-probability sampling approach (purposive sampling) was utilised to select the study populations. </w:t>
      </w:r>
      <w:r w:rsidR="00E00303" w:rsidRPr="00E00303">
        <w:t>This decision was made because reliable data on pet owners in the Greater Accra Region was lacking, which resulted in no available sampling frame for this study</w:t>
      </w:r>
      <w:r w:rsidR="00FB4822">
        <w:t xml:space="preserve">. As a result, dog and cat owners were </w:t>
      </w:r>
      <w:r w:rsidR="00E00303">
        <w:t>purposively</w:t>
      </w:r>
      <w:r w:rsidR="00FB4822">
        <w:t xml:space="preserve"> selected rather than chosen randomly</w:t>
      </w:r>
      <w:r w:rsidR="00E00303">
        <w:t xml:space="preserve"> </w:t>
      </w:r>
      <w:r w:rsidR="00FB4822">
        <w:t>to obtain a suitable sample size for this research.</w:t>
      </w:r>
      <w:r w:rsidR="00815365">
        <w:t xml:space="preserve"> So, u</w:t>
      </w:r>
      <w:r w:rsidR="00FA0EC5" w:rsidRPr="00FA0EC5">
        <w:t xml:space="preserve">sing the </w:t>
      </w:r>
      <w:r w:rsidR="00FA0EC5">
        <w:t xml:space="preserve">Cochrane formula, </w:t>
      </w:r>
      <w:r w:rsidR="00FA0EC5" w:rsidRPr="00FA0EC5">
        <w:t xml:space="preserve">a sample size of </w:t>
      </w:r>
      <w:r w:rsidR="00FA0EC5">
        <w:t xml:space="preserve">246 </w:t>
      </w:r>
      <w:r w:rsidR="00C32AD1">
        <w:t xml:space="preserve">was obtained, </w:t>
      </w:r>
      <w:r w:rsidR="00FA0EC5">
        <w:t>assuming a confidence level of 95%, a proportion of 20% (0.2), and a margin of error of 5%.</w:t>
      </w:r>
    </w:p>
    <w:p w14:paraId="33E5925E" w14:textId="77777777" w:rsidR="00AF653C" w:rsidRPr="00AF653C" w:rsidRDefault="00AF653C" w:rsidP="00AF00A4">
      <w:pPr>
        <w:spacing w:line="360" w:lineRule="auto"/>
        <w:jc w:val="both"/>
      </w:pPr>
    </w:p>
    <w:p w14:paraId="5CBA06A3" w14:textId="417637F2" w:rsidR="00AF00A4" w:rsidRDefault="008F6112" w:rsidP="001161B5">
      <w:pPr>
        <w:spacing w:line="360" w:lineRule="auto"/>
        <w:jc w:val="both"/>
        <w:rPr>
          <w:b/>
          <w:bCs/>
        </w:rPr>
      </w:pPr>
      <w:r>
        <w:rPr>
          <w:b/>
          <w:bCs/>
        </w:rPr>
        <w:t>2.4</w:t>
      </w:r>
      <w:r>
        <w:rPr>
          <w:b/>
          <w:bCs/>
        </w:rPr>
        <w:tab/>
      </w:r>
      <w:r w:rsidR="001161B5">
        <w:rPr>
          <w:b/>
          <w:bCs/>
        </w:rPr>
        <w:t>Survey/</w:t>
      </w:r>
      <w:r w:rsidR="00AF00A4" w:rsidRPr="00F925F0">
        <w:rPr>
          <w:b/>
          <w:bCs/>
        </w:rPr>
        <w:t xml:space="preserve">Questionnaire Administration </w:t>
      </w:r>
    </w:p>
    <w:p w14:paraId="6B0F06ED" w14:textId="77777777" w:rsidR="00ED13BA" w:rsidRDefault="00AF653C" w:rsidP="00AF653C">
      <w:pPr>
        <w:pStyle w:val="Default"/>
        <w:spacing w:line="360" w:lineRule="auto"/>
        <w:jc w:val="both"/>
      </w:pPr>
      <w:r>
        <w:lastRenderedPageBreak/>
        <w:t xml:space="preserve">Information regarding awareness and knowledge of zoonoses was evaluated using a semi-structured, open-ended questionnaire directed at </w:t>
      </w:r>
      <w:r w:rsidR="008F6112">
        <w:t>pet</w:t>
      </w:r>
      <w:r w:rsidR="00B24A85">
        <w:t xml:space="preserve"> owners</w:t>
      </w:r>
      <w:r>
        <w:t xml:space="preserve">. The </w:t>
      </w:r>
      <w:r w:rsidR="00ED13BA">
        <w:t>survey instrument</w:t>
      </w:r>
      <w:r>
        <w:t xml:space="preserve"> </w:t>
      </w:r>
      <w:r w:rsidR="00B24A85">
        <w:t>comprised</w:t>
      </w:r>
      <w:r>
        <w:t xml:space="preserve"> four sections: demographics, risk factors, awareness, and knowledge of zoonotic diseases. </w:t>
      </w:r>
      <w:r w:rsidR="00ED13BA">
        <w:t xml:space="preserve">The questionnaire included both closed and open-ended questions, allowing participants to provide detailed responses when needed. </w:t>
      </w:r>
    </w:p>
    <w:p w14:paraId="6B989F89" w14:textId="2555E3C0" w:rsidR="00470821" w:rsidRPr="00470821" w:rsidRDefault="00470821" w:rsidP="00AF653C">
      <w:pPr>
        <w:pStyle w:val="Default"/>
        <w:spacing w:line="360" w:lineRule="auto"/>
        <w:jc w:val="both"/>
      </w:pPr>
      <w:r w:rsidRPr="00470821">
        <w:rPr>
          <w:rFonts w:eastAsia="Calibri"/>
          <w:color w:val="auto"/>
          <w:kern w:val="2"/>
        </w:rPr>
        <w:t>Expert judgment was utili</w:t>
      </w:r>
      <w:r w:rsidR="001770D1">
        <w:rPr>
          <w:rFonts w:eastAsia="Calibri"/>
          <w:color w:val="auto"/>
          <w:kern w:val="2"/>
        </w:rPr>
        <w:t>s</w:t>
      </w:r>
      <w:r w:rsidRPr="00470821">
        <w:rPr>
          <w:rFonts w:eastAsia="Calibri"/>
          <w:color w:val="auto"/>
          <w:kern w:val="2"/>
        </w:rPr>
        <w:t xml:space="preserve">ed to assess the face and content validity of the questionnaires </w:t>
      </w:r>
      <w:r>
        <w:rPr>
          <w:rFonts w:eastAsia="Calibri"/>
          <w:color w:val="auto"/>
          <w:kern w:val="2"/>
        </w:rPr>
        <w:t>before</w:t>
      </w:r>
      <w:r w:rsidRPr="00470821">
        <w:rPr>
          <w:rFonts w:eastAsia="Calibri"/>
          <w:color w:val="auto"/>
          <w:kern w:val="2"/>
        </w:rPr>
        <w:t xml:space="preserve"> piloting. Feedback from the piloting phase was used to refine the questionnaires to avoid ambiguity and improve clarity and accuracy.</w:t>
      </w:r>
    </w:p>
    <w:p w14:paraId="52788021" w14:textId="5F7C65CC" w:rsidR="008F6112" w:rsidRDefault="00ED13BA" w:rsidP="008F6112">
      <w:pPr>
        <w:pStyle w:val="Default"/>
        <w:spacing w:line="360" w:lineRule="auto"/>
        <w:jc w:val="both"/>
      </w:pPr>
      <w:r>
        <w:rPr>
          <w:rFonts w:eastAsia="Calibri"/>
          <w:color w:val="auto"/>
          <w:kern w:val="2"/>
        </w:rPr>
        <w:t>In each selected community or veterinary institution, q</w:t>
      </w:r>
      <w:r w:rsidR="00AA4191">
        <w:t xml:space="preserve">uestionnaires were administered in English but </w:t>
      </w:r>
      <w:r w:rsidR="00774009">
        <w:t>were</w:t>
      </w:r>
      <w:r w:rsidR="00AA4191">
        <w:t xml:space="preserve"> orally translated into </w:t>
      </w:r>
      <w:r w:rsidR="00E00303">
        <w:t>a</w:t>
      </w:r>
      <w:r w:rsidR="00AA4191">
        <w:t xml:space="preserve"> local language when respondents faced a bit of </w:t>
      </w:r>
      <w:r w:rsidR="008F6112">
        <w:t xml:space="preserve">a </w:t>
      </w:r>
      <w:r w:rsidR="00AA4191">
        <w:t xml:space="preserve">challenge understanding the questions in English. </w:t>
      </w:r>
      <w:r>
        <w:t>Q</w:t>
      </w:r>
      <w:r w:rsidR="00AF653C" w:rsidRPr="00F925F0">
        <w:t xml:space="preserve">uestionnaires were </w:t>
      </w:r>
      <w:r>
        <w:t xml:space="preserve">only </w:t>
      </w:r>
      <w:r w:rsidR="00AF653C" w:rsidRPr="00F925F0">
        <w:t xml:space="preserve">administered </w:t>
      </w:r>
      <w:r w:rsidR="008F6112">
        <w:t>to</w:t>
      </w:r>
      <w:r w:rsidR="00AF00A4" w:rsidRPr="00F925F0">
        <w:t xml:space="preserve"> p</w:t>
      </w:r>
      <w:r w:rsidR="008F6112">
        <w:t>et owners willing to be part of the study</w:t>
      </w:r>
      <w:r>
        <w:t xml:space="preserve"> as p</w:t>
      </w:r>
      <w:r w:rsidR="008F6112">
        <w:t>articipation in this study was entirely voluntary.</w:t>
      </w:r>
    </w:p>
    <w:p w14:paraId="16F51248" w14:textId="77777777" w:rsidR="005B1A2A" w:rsidRDefault="005B1A2A" w:rsidP="008F6112">
      <w:pPr>
        <w:pStyle w:val="Default"/>
        <w:spacing w:line="360" w:lineRule="auto"/>
        <w:jc w:val="both"/>
      </w:pPr>
    </w:p>
    <w:p w14:paraId="34EC0F68" w14:textId="76DCD060" w:rsidR="001161B5" w:rsidRPr="00F925F0" w:rsidRDefault="00722A53" w:rsidP="001161B5">
      <w:pPr>
        <w:pStyle w:val="Default"/>
        <w:jc w:val="both"/>
      </w:pPr>
      <w:r>
        <w:rPr>
          <w:b/>
          <w:bCs/>
        </w:rPr>
        <w:t>2.5</w:t>
      </w:r>
      <w:r>
        <w:rPr>
          <w:b/>
          <w:bCs/>
        </w:rPr>
        <w:tab/>
      </w:r>
      <w:r w:rsidR="001161B5" w:rsidRPr="00F925F0">
        <w:rPr>
          <w:b/>
          <w:bCs/>
        </w:rPr>
        <w:t xml:space="preserve">Analysis of Data </w:t>
      </w:r>
    </w:p>
    <w:p w14:paraId="52CB1079" w14:textId="03C4D257" w:rsidR="005B1A2A" w:rsidRDefault="00AA4191" w:rsidP="005B1A2A">
      <w:pPr>
        <w:pStyle w:val="Default"/>
        <w:spacing w:line="360" w:lineRule="auto"/>
        <w:jc w:val="both"/>
      </w:pPr>
      <w:r>
        <w:t>Questionnaire responses were recorded and entered into</w:t>
      </w:r>
      <w:r w:rsidR="001161B5" w:rsidRPr="001161B5">
        <w:t xml:space="preserve"> Microsoft Excel (2016), while descriptive and inferential analyses were performed using IBM's Statistical Package for Social Sciences (SPSS version 20). Descriptive analysis was </w:t>
      </w:r>
      <w:r w:rsidR="00E03B2C">
        <w:t>used for</w:t>
      </w:r>
      <w:r w:rsidR="001161B5" w:rsidRPr="001161B5">
        <w:t xml:space="preserve"> the demographic </w:t>
      </w:r>
      <w:r w:rsidR="001161B5" w:rsidRPr="00B30408">
        <w:t xml:space="preserve">characteristics of the respondents </w:t>
      </w:r>
      <w:r w:rsidR="00E03B2C">
        <w:t>and presented as tables</w:t>
      </w:r>
      <w:r w:rsidR="001161B5" w:rsidRPr="00B30408">
        <w:t xml:space="preserve"> and graphs.</w:t>
      </w:r>
      <w:r w:rsidRPr="00B30408">
        <w:t xml:space="preserve"> </w:t>
      </w:r>
      <w:r w:rsidR="0049660A" w:rsidRPr="0049660A">
        <w:t>T</w:t>
      </w:r>
      <w:r w:rsidR="0049660A" w:rsidRPr="0049660A">
        <w:t xml:space="preserve">he Mann-Whitney U test was </w:t>
      </w:r>
      <w:r w:rsidR="0049660A">
        <w:t>employed</w:t>
      </w:r>
      <w:r w:rsidR="0049660A" w:rsidRPr="0049660A">
        <w:t xml:space="preserve"> to compare the variability between two independent </w:t>
      </w:r>
      <w:r w:rsidR="0049660A">
        <w:t>variables</w:t>
      </w:r>
      <w:r w:rsidR="00E03B2C">
        <w:t>, while the C</w:t>
      </w:r>
      <w:r w:rsidR="00E03B2C">
        <w:t>hi-square test was used to test for statistical associations.</w:t>
      </w:r>
      <w:r w:rsidR="0049660A" w:rsidRPr="0049660A">
        <w:rPr>
          <w:iCs/>
        </w:rPr>
        <w:t xml:space="preserve"> </w:t>
      </w:r>
      <w:r w:rsidR="001161B5" w:rsidRPr="00B30408">
        <w:t xml:space="preserve">Additionally, the strength of the relationships between dependent and independent variables was assessed using </w:t>
      </w:r>
      <w:r w:rsidR="00B30408">
        <w:t>Spearman</w:t>
      </w:r>
      <w:r w:rsidR="00B30408" w:rsidRPr="00B30408">
        <w:t xml:space="preserve"> rank</w:t>
      </w:r>
      <w:r w:rsidR="0058308C" w:rsidRPr="00B30408">
        <w:t xml:space="preserve"> correlation.</w:t>
      </w:r>
      <w:r w:rsidR="00DC412C">
        <w:t xml:space="preserve"> </w:t>
      </w:r>
      <w:r w:rsidR="00DC412C" w:rsidRPr="003752AD">
        <w:t xml:space="preserve">The Spearman’s rank correlation coefficient </w:t>
      </w:r>
      <w:r w:rsidR="00E03B2C">
        <w:t>is usually</w:t>
      </w:r>
      <w:r w:rsidR="00DC412C" w:rsidRPr="003752AD">
        <w:t xml:space="preserve"> used to determine the strength and direction of the monotonic relationship between </w:t>
      </w:r>
      <w:r w:rsidR="00B30408">
        <w:t>two ranked</w:t>
      </w:r>
      <w:r w:rsidR="00DC412C" w:rsidRPr="003752AD">
        <w:t xml:space="preserve"> variables </w:t>
      </w:r>
      <w:r w:rsidR="00E00303">
        <w:fldChar w:fldCharType="begin" w:fldLock="1"/>
      </w:r>
      <w:r w:rsidR="00E2437D">
        <w:instrText>ADDIN CSL_CITATION {"citationItems":[{"id":"ITEM-1","itemData":{"URL":"https://statistics.laerd.com/spss-tutorials/chi-square-test-for-association-using-spss-statistics.php","accessed":{"date-parts":[["2021","9","17"]]},"author":[{"dropping-particle":"","family":"Laerd Statistics","given":"","non-dropping-particle":"","parse-names":false,"suffix":""}],"container-title":"Laerd Statistics","id":"ITEM-1","issued":{"date-parts":[["2018"]]},"page":"2018","title":"Chi-Square Test for Association using SPSS Statistics","type":"webpage"},"uris":["http://www.mendeley.com/documents/?uuid=80a68291-8c56-3d46-a565-823c0b829dd0"]}],"mendeley":{"formattedCitation":"(Laerd Statistics, 2018)","plainTextFormattedCitation":"(Laerd Statistics, 2018)","previouslyFormattedCitation":"(Laerd Statistics, 2018)"},"properties":{"noteIndex":0},"schema":"https://github.com/citation-style-language/schema/raw/master/csl-citation.json"}</w:instrText>
      </w:r>
      <w:r w:rsidR="00E00303">
        <w:fldChar w:fldCharType="separate"/>
      </w:r>
      <w:r w:rsidR="00E00303" w:rsidRPr="00E00303">
        <w:rPr>
          <w:noProof/>
        </w:rPr>
        <w:t>(Laerd Statistics, 2018)</w:t>
      </w:r>
      <w:r w:rsidR="00E00303">
        <w:fldChar w:fldCharType="end"/>
      </w:r>
      <w:r w:rsidR="00DC412C" w:rsidRPr="003752AD">
        <w:t xml:space="preserve">. </w:t>
      </w:r>
      <w:r w:rsidR="005B1A2A">
        <w:t xml:space="preserve">Pet-associated zoonotic disease awareness was measured by establishing whether individuals had heard about the disease, while basic knowledge was also assessed by asking basic questions on zoonotic disease transmission and prevention. </w:t>
      </w:r>
    </w:p>
    <w:p w14:paraId="1DCCBDFB" w14:textId="35B2C838" w:rsidR="001161B5" w:rsidRDefault="00C229C5" w:rsidP="001161B5">
      <w:pPr>
        <w:spacing w:line="360" w:lineRule="auto"/>
        <w:jc w:val="both"/>
      </w:pPr>
      <w:r>
        <w:t>Study</w:t>
      </w:r>
      <w:r w:rsidR="001161B5" w:rsidRPr="001161B5">
        <w:t xml:space="preserve"> findings were organi</w:t>
      </w:r>
      <w:r w:rsidR="00125AE7">
        <w:t>s</w:t>
      </w:r>
      <w:r w:rsidR="001161B5" w:rsidRPr="001161B5">
        <w:t>ed to emphasi</w:t>
      </w:r>
      <w:r w:rsidR="00125AE7">
        <w:t>s</w:t>
      </w:r>
      <w:r w:rsidR="001161B5" w:rsidRPr="001161B5">
        <w:t>e the connections among awareness</w:t>
      </w:r>
      <w:r>
        <w:t xml:space="preserve"> and level of knowledge</w:t>
      </w:r>
      <w:r w:rsidR="001161B5" w:rsidRPr="001161B5">
        <w:t xml:space="preserve">, risk factors, and </w:t>
      </w:r>
      <w:r>
        <w:t>sustainable health</w:t>
      </w:r>
      <w:r w:rsidR="001161B5" w:rsidRPr="001161B5">
        <w:t xml:space="preserve"> outcomes.</w:t>
      </w:r>
      <w:r w:rsidR="00490335">
        <w:t xml:space="preserve"> At a 95% confidence level, a p-value below 0.05 is considered statistically significant. </w:t>
      </w:r>
    </w:p>
    <w:p w14:paraId="69E4A209" w14:textId="4DBEFD6F" w:rsidR="00D667F4" w:rsidRPr="00D30F5F" w:rsidRDefault="00722A53" w:rsidP="00D667F4">
      <w:pPr>
        <w:spacing w:line="360" w:lineRule="auto"/>
        <w:jc w:val="both"/>
        <w:rPr>
          <w:rFonts w:cs="Times New Roman"/>
          <w:b/>
        </w:rPr>
      </w:pPr>
      <w:r>
        <w:rPr>
          <w:rFonts w:cs="Times New Roman"/>
          <w:b/>
        </w:rPr>
        <w:t>2.6</w:t>
      </w:r>
      <w:r>
        <w:rPr>
          <w:rFonts w:cs="Times New Roman"/>
          <w:b/>
        </w:rPr>
        <w:tab/>
      </w:r>
      <w:r w:rsidR="00D667F4" w:rsidRPr="00D30F5F">
        <w:rPr>
          <w:rFonts w:cs="Times New Roman"/>
          <w:b/>
        </w:rPr>
        <w:t>Ethical clearance and informed consent</w:t>
      </w:r>
    </w:p>
    <w:p w14:paraId="3354F450" w14:textId="06883D37" w:rsidR="001161B5" w:rsidRDefault="00D667F4" w:rsidP="001161B5">
      <w:pPr>
        <w:spacing w:line="360" w:lineRule="auto"/>
        <w:jc w:val="both"/>
      </w:pPr>
      <w:r w:rsidRPr="00D30F5F">
        <w:rPr>
          <w:rFonts w:cs="Times New Roman"/>
        </w:rPr>
        <w:t xml:space="preserve">This study </w:t>
      </w:r>
      <w:r>
        <w:rPr>
          <w:rFonts w:cs="Times New Roman"/>
        </w:rPr>
        <w:t xml:space="preserve">was part of a larger </w:t>
      </w:r>
      <w:r w:rsidR="00EE02BA">
        <w:rPr>
          <w:rFonts w:cs="Times New Roman"/>
        </w:rPr>
        <w:t>research project</w:t>
      </w:r>
      <w:r>
        <w:rPr>
          <w:rFonts w:cs="Times New Roman"/>
        </w:rPr>
        <w:t xml:space="preserve"> that </w:t>
      </w:r>
      <w:r w:rsidRPr="00D30F5F">
        <w:rPr>
          <w:rFonts w:cs="Times New Roman"/>
        </w:rPr>
        <w:t xml:space="preserve">involved animal and human participants; therefore, ethical approval was obtained from the University of Ghana-Institutional Animal Care and Use Committee (UG-IACUC </w:t>
      </w:r>
      <w:r w:rsidRPr="00D30F5F">
        <w:rPr>
          <w:rFonts w:cs="Times New Roman"/>
          <w:lang w:eastAsia="en-GB"/>
        </w:rPr>
        <w:t>009/18-19</w:t>
      </w:r>
      <w:r w:rsidRPr="00D30F5F">
        <w:rPr>
          <w:rFonts w:cs="Times New Roman"/>
        </w:rPr>
        <w:t xml:space="preserve">). </w:t>
      </w:r>
      <w:r w:rsidR="00AC2998">
        <w:rPr>
          <w:rFonts w:cs="Times New Roman"/>
        </w:rPr>
        <w:t>I</w:t>
      </w:r>
      <w:r w:rsidRPr="00D30F5F">
        <w:rPr>
          <w:rFonts w:cs="Times New Roman"/>
        </w:rPr>
        <w:t>nformed consent was obtained from</w:t>
      </w:r>
      <w:r w:rsidR="00B30408">
        <w:rPr>
          <w:rFonts w:cs="Times New Roman"/>
        </w:rPr>
        <w:t xml:space="preserve"> all</w:t>
      </w:r>
      <w:r w:rsidRPr="00D30F5F">
        <w:rPr>
          <w:rFonts w:cs="Times New Roman"/>
        </w:rPr>
        <w:t xml:space="preserve"> </w:t>
      </w:r>
      <w:r w:rsidRPr="00D30F5F">
        <w:rPr>
          <w:rFonts w:cs="Times New Roman"/>
        </w:rPr>
        <w:lastRenderedPageBreak/>
        <w:t>pet owners</w:t>
      </w:r>
      <w:r w:rsidR="008F6112">
        <w:rPr>
          <w:rFonts w:cs="Times New Roman"/>
        </w:rPr>
        <w:t xml:space="preserve"> </w:t>
      </w:r>
      <w:r w:rsidR="00A042B7">
        <w:rPr>
          <w:rFonts w:cs="Times New Roman"/>
        </w:rPr>
        <w:t xml:space="preserve">and veterinary institutions </w:t>
      </w:r>
      <w:r w:rsidRPr="00D30F5F">
        <w:rPr>
          <w:rFonts w:cs="Times New Roman"/>
        </w:rPr>
        <w:t xml:space="preserve">before </w:t>
      </w:r>
      <w:r w:rsidR="00A042B7">
        <w:rPr>
          <w:rFonts w:cs="Times New Roman"/>
        </w:rPr>
        <w:t>data</w:t>
      </w:r>
      <w:r w:rsidRPr="00D30F5F">
        <w:rPr>
          <w:rFonts w:cs="Times New Roman"/>
        </w:rPr>
        <w:t xml:space="preserve"> collection.</w:t>
      </w:r>
      <w:r w:rsidR="008F6112">
        <w:rPr>
          <w:rFonts w:cs="Times New Roman"/>
        </w:rPr>
        <w:t xml:space="preserve"> Data </w:t>
      </w:r>
      <w:r w:rsidR="005B1A2A">
        <w:rPr>
          <w:rFonts w:cs="Times New Roman"/>
        </w:rPr>
        <w:t xml:space="preserve">anonymity and </w:t>
      </w:r>
      <w:r w:rsidR="008F6112">
        <w:rPr>
          <w:rFonts w:cs="Times New Roman"/>
        </w:rPr>
        <w:t xml:space="preserve">confidentiality </w:t>
      </w:r>
      <w:r w:rsidR="005B1A2A">
        <w:rPr>
          <w:rFonts w:cs="Times New Roman"/>
        </w:rPr>
        <w:t>were</w:t>
      </w:r>
      <w:r w:rsidR="008F6112">
        <w:rPr>
          <w:rFonts w:cs="Times New Roman"/>
        </w:rPr>
        <w:t xml:space="preserve"> ensured for all study participants</w:t>
      </w:r>
      <w:r w:rsidR="005B1A2A">
        <w:rPr>
          <w:rFonts w:cs="Times New Roman"/>
        </w:rPr>
        <w:t xml:space="preserve"> by following best practices </w:t>
      </w:r>
      <w:r w:rsidR="005B1A2A">
        <w:rPr>
          <w:rFonts w:cs="Times New Roman"/>
        </w:rPr>
        <w:fldChar w:fldCharType="begin" w:fldLock="1"/>
      </w:r>
      <w:r w:rsidR="00914FFD">
        <w:rPr>
          <w:rFonts w:cs="Times New Roman"/>
        </w:rPr>
        <w:instrText>ADDIN CSL_CITATION {"citationItems":[{"id":"ITEM-1","itemData":{"author":[{"dropping-particle":"","family":"Information and Privacy Commissioner of Ontario","given":"","non-dropping-particle":"","parse-names":false,"suffix":""}],"id":"ITEM-1","issued":{"date-parts":[["2015"]]},"page":"1-39","title":"Best Practices for Protecting Individual Privacy in Conducting Survey Research","type":"article"},"uris":["http://www.mendeley.com/documents/?uuid=0ea0240d-7302-4b52-b9b1-126d2f9683f9"]}],"mendeley":{"formattedCitation":"(Information and Privacy Commissioner of Ontario, 2015)","plainTextFormattedCitation":"(Information and Privacy Commissioner of Ontario, 2015)","previouslyFormattedCitation":"(Information and Privacy Commissioner of Ontario, 2015)"},"properties":{"noteIndex":0},"schema":"https://github.com/citation-style-language/schema/raw/master/csl-citation.json"}</w:instrText>
      </w:r>
      <w:r w:rsidR="005B1A2A">
        <w:rPr>
          <w:rFonts w:cs="Times New Roman"/>
        </w:rPr>
        <w:fldChar w:fldCharType="separate"/>
      </w:r>
      <w:r w:rsidR="005B1A2A" w:rsidRPr="005B1A2A">
        <w:rPr>
          <w:rFonts w:cs="Times New Roman"/>
          <w:noProof/>
        </w:rPr>
        <w:t>(Information and Privacy Commissioner of Ontario, 2015)</w:t>
      </w:r>
      <w:r w:rsidR="005B1A2A">
        <w:rPr>
          <w:rFonts w:cs="Times New Roman"/>
        </w:rPr>
        <w:fldChar w:fldCharType="end"/>
      </w:r>
      <w:r w:rsidR="008F6112">
        <w:rPr>
          <w:rFonts w:cs="Times New Roman"/>
        </w:rPr>
        <w:t>.</w:t>
      </w:r>
      <w:r w:rsidR="008F6112" w:rsidRPr="00A7009F">
        <w:rPr>
          <w:rFonts w:cs="Times New Roman"/>
        </w:rPr>
        <w:t xml:space="preserve"> </w:t>
      </w:r>
    </w:p>
    <w:p w14:paraId="433417CA" w14:textId="5D64277A" w:rsidR="001161B5" w:rsidRDefault="00007D00" w:rsidP="001161B5">
      <w:pPr>
        <w:spacing w:line="360" w:lineRule="auto"/>
        <w:jc w:val="both"/>
        <w:rPr>
          <w:b/>
          <w:bCs/>
        </w:rPr>
      </w:pPr>
      <w:r>
        <w:rPr>
          <w:b/>
          <w:bCs/>
        </w:rPr>
        <w:t>3.0</w:t>
      </w:r>
      <w:r>
        <w:rPr>
          <w:b/>
          <w:bCs/>
        </w:rPr>
        <w:tab/>
      </w:r>
      <w:r w:rsidR="001161B5" w:rsidRPr="001161B5">
        <w:rPr>
          <w:b/>
          <w:bCs/>
        </w:rPr>
        <w:t xml:space="preserve">Results </w:t>
      </w:r>
    </w:p>
    <w:p w14:paraId="0FF100B7" w14:textId="77777777" w:rsidR="00AF40DB" w:rsidRDefault="00AF40DB" w:rsidP="00AF40DB">
      <w:pPr>
        <w:spacing w:line="360" w:lineRule="auto"/>
        <w:jc w:val="both"/>
        <w:rPr>
          <w:b/>
          <w:bCs/>
        </w:rPr>
      </w:pPr>
      <w:r>
        <w:rPr>
          <w:b/>
          <w:bCs/>
        </w:rPr>
        <w:t>3.1</w:t>
      </w:r>
      <w:r>
        <w:rPr>
          <w:b/>
          <w:bCs/>
        </w:rPr>
        <w:tab/>
      </w:r>
      <w:r w:rsidR="00AC2998">
        <w:rPr>
          <w:b/>
          <w:bCs/>
        </w:rPr>
        <w:t>Respondent characteristics</w:t>
      </w:r>
    </w:p>
    <w:p w14:paraId="43528AB2" w14:textId="794B5639" w:rsidR="009E7A15" w:rsidRPr="00AF40DB" w:rsidRDefault="00AF40DB" w:rsidP="00AF40DB">
      <w:pPr>
        <w:spacing w:line="360" w:lineRule="auto"/>
        <w:jc w:val="both"/>
        <w:rPr>
          <w:b/>
          <w:bCs/>
        </w:rPr>
      </w:pPr>
      <w:r w:rsidRPr="00AF40DB">
        <w:t xml:space="preserve">Overall, </w:t>
      </w:r>
      <w:r w:rsidR="009E7A15" w:rsidRPr="00AF40DB">
        <w:t xml:space="preserve">230 </w:t>
      </w:r>
      <w:r w:rsidR="00D76016">
        <w:t>questionnaires were retrieved</w:t>
      </w:r>
      <w:r w:rsidR="009E7A15" w:rsidRPr="00AF40DB">
        <w:t>. The survey revealed that over 36% of the respondents were aged between 18 and 30 years, with an additional 28.2% in the 31-40 age bracket (see Table 1). The education</w:t>
      </w:r>
      <w:r>
        <w:t>al</w:t>
      </w:r>
      <w:r w:rsidR="009E7A15" w:rsidRPr="00AF40DB">
        <w:t xml:space="preserve"> level among the respondents was high, with 66.7% having attained tertiary education</w:t>
      </w:r>
      <w:r w:rsidR="0045748D">
        <w:t xml:space="preserve">. </w:t>
      </w:r>
      <w:r w:rsidR="009E7A15" w:rsidRPr="00AF40DB">
        <w:t>Only a small fraction, 0.9%, reported having no formal education, indicating that 99.1% of participants possessed some level of formal education.</w:t>
      </w:r>
    </w:p>
    <w:p w14:paraId="47B4921B" w14:textId="0A5AE3AA" w:rsidR="00967609" w:rsidRPr="00F95E9A" w:rsidRDefault="00967609" w:rsidP="00967609">
      <w:pPr>
        <w:pStyle w:val="Caption"/>
        <w:keepNext/>
        <w:rPr>
          <w:b/>
          <w:bCs/>
          <w:i w:val="0"/>
          <w:iCs/>
          <w:color w:val="auto"/>
          <w:sz w:val="24"/>
          <w:szCs w:val="24"/>
        </w:rPr>
      </w:pPr>
      <w:r w:rsidRPr="00F95E9A">
        <w:rPr>
          <w:b/>
          <w:bCs/>
          <w:i w:val="0"/>
          <w:iCs/>
          <w:color w:val="auto"/>
          <w:sz w:val="24"/>
          <w:szCs w:val="24"/>
        </w:rPr>
        <w:t xml:space="preserve">Table </w:t>
      </w:r>
      <w:r w:rsidRPr="00F95E9A">
        <w:rPr>
          <w:b/>
          <w:bCs/>
          <w:i w:val="0"/>
          <w:iCs/>
          <w:color w:val="auto"/>
          <w:sz w:val="24"/>
          <w:szCs w:val="24"/>
        </w:rPr>
        <w:fldChar w:fldCharType="begin"/>
      </w:r>
      <w:r w:rsidRPr="00F95E9A">
        <w:rPr>
          <w:b/>
          <w:bCs/>
          <w:i w:val="0"/>
          <w:iCs/>
          <w:color w:val="auto"/>
          <w:sz w:val="24"/>
          <w:szCs w:val="24"/>
        </w:rPr>
        <w:instrText xml:space="preserve"> SEQ Table \* ARABIC </w:instrText>
      </w:r>
      <w:r w:rsidRPr="00F95E9A">
        <w:rPr>
          <w:b/>
          <w:bCs/>
          <w:i w:val="0"/>
          <w:iCs/>
          <w:color w:val="auto"/>
          <w:sz w:val="24"/>
          <w:szCs w:val="24"/>
        </w:rPr>
        <w:fldChar w:fldCharType="separate"/>
      </w:r>
      <w:r w:rsidR="000F071A">
        <w:rPr>
          <w:b/>
          <w:bCs/>
          <w:i w:val="0"/>
          <w:iCs/>
          <w:noProof/>
          <w:color w:val="auto"/>
          <w:sz w:val="24"/>
          <w:szCs w:val="24"/>
        </w:rPr>
        <w:t>1</w:t>
      </w:r>
      <w:r w:rsidRPr="00F95E9A">
        <w:rPr>
          <w:b/>
          <w:bCs/>
          <w:i w:val="0"/>
          <w:iCs/>
          <w:noProof/>
          <w:color w:val="auto"/>
          <w:sz w:val="24"/>
          <w:szCs w:val="24"/>
        </w:rPr>
        <w:fldChar w:fldCharType="end"/>
      </w:r>
      <w:r w:rsidRPr="00F95E9A">
        <w:rPr>
          <w:b/>
          <w:bCs/>
          <w:i w:val="0"/>
          <w:iCs/>
          <w:color w:val="auto"/>
          <w:sz w:val="24"/>
          <w:szCs w:val="24"/>
        </w:rPr>
        <w:t>: Demographic characteristics of respondent</w:t>
      </w:r>
      <w:r w:rsidR="00144090">
        <w:rPr>
          <w:b/>
          <w:bCs/>
          <w:i w:val="0"/>
          <w:iCs/>
          <w:color w:val="auto"/>
          <w:sz w:val="24"/>
          <w:szCs w:val="24"/>
        </w:rPr>
        <w:t>s</w:t>
      </w:r>
    </w:p>
    <w:tbl>
      <w:tblPr>
        <w:tblStyle w:val="PlainTable26"/>
        <w:tblW w:w="0" w:type="auto"/>
        <w:tblLook w:val="06A0" w:firstRow="1" w:lastRow="0" w:firstColumn="1" w:lastColumn="0" w:noHBand="1" w:noVBand="1"/>
      </w:tblPr>
      <w:tblGrid>
        <w:gridCol w:w="1911"/>
        <w:gridCol w:w="2443"/>
        <w:gridCol w:w="1715"/>
        <w:gridCol w:w="1776"/>
      </w:tblGrid>
      <w:tr w:rsidR="00AC2998" w:rsidRPr="00B237A6" w14:paraId="44DD248D" w14:textId="77777777" w:rsidTr="005F2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1" w:type="dxa"/>
          </w:tcPr>
          <w:p w14:paraId="54C44CD5" w14:textId="77777777" w:rsidR="00AC2998" w:rsidRPr="00B237A6" w:rsidRDefault="00AC2998" w:rsidP="00E2437D">
            <w:pPr>
              <w:jc w:val="both"/>
              <w:rPr>
                <w:rFonts w:cs="Times New Roman"/>
                <w:b w:val="0"/>
                <w:bCs w:val="0"/>
                <w:i w:val="0"/>
                <w:iCs/>
                <w:szCs w:val="24"/>
              </w:rPr>
            </w:pPr>
            <w:r w:rsidRPr="00B237A6">
              <w:rPr>
                <w:rFonts w:cs="Times New Roman"/>
                <w:i w:val="0"/>
                <w:iCs/>
                <w:szCs w:val="24"/>
              </w:rPr>
              <w:t>Demography</w:t>
            </w:r>
          </w:p>
        </w:tc>
        <w:tc>
          <w:tcPr>
            <w:tcW w:w="2443" w:type="dxa"/>
          </w:tcPr>
          <w:p w14:paraId="09C47681" w14:textId="77777777" w:rsidR="00AC2998" w:rsidRPr="00B237A6" w:rsidRDefault="00AC2998" w:rsidP="00E2437D">
            <w:pPr>
              <w:jc w:val="both"/>
              <w:cnfStyle w:val="100000000000" w:firstRow="1" w:lastRow="0" w:firstColumn="0" w:lastColumn="0" w:oddVBand="0" w:evenVBand="0" w:oddHBand="0" w:evenHBand="0" w:firstRowFirstColumn="0" w:firstRowLastColumn="0" w:lastRowFirstColumn="0" w:lastRowLastColumn="0"/>
              <w:rPr>
                <w:rFonts w:cs="Times New Roman"/>
                <w:b w:val="0"/>
                <w:bCs w:val="0"/>
                <w:i w:val="0"/>
                <w:iCs/>
                <w:szCs w:val="24"/>
              </w:rPr>
            </w:pPr>
          </w:p>
        </w:tc>
        <w:tc>
          <w:tcPr>
            <w:tcW w:w="1715" w:type="dxa"/>
          </w:tcPr>
          <w:p w14:paraId="5102D9C0" w14:textId="77777777" w:rsidR="00AC2998" w:rsidRPr="00B237A6" w:rsidRDefault="00AC2998" w:rsidP="00E2437D">
            <w:pPr>
              <w:jc w:val="both"/>
              <w:cnfStyle w:val="100000000000" w:firstRow="1" w:lastRow="0" w:firstColumn="0" w:lastColumn="0" w:oddVBand="0" w:evenVBand="0" w:oddHBand="0" w:evenHBand="0" w:firstRowFirstColumn="0" w:firstRowLastColumn="0" w:lastRowFirstColumn="0" w:lastRowLastColumn="0"/>
              <w:rPr>
                <w:rFonts w:cs="Times New Roman"/>
                <w:b w:val="0"/>
                <w:bCs w:val="0"/>
                <w:i w:val="0"/>
                <w:iCs/>
                <w:szCs w:val="24"/>
              </w:rPr>
            </w:pPr>
            <w:r w:rsidRPr="00B237A6">
              <w:rPr>
                <w:rFonts w:cs="Times New Roman"/>
                <w:i w:val="0"/>
                <w:iCs/>
                <w:szCs w:val="24"/>
              </w:rPr>
              <w:t>Frequency</w:t>
            </w:r>
          </w:p>
        </w:tc>
        <w:tc>
          <w:tcPr>
            <w:tcW w:w="1776" w:type="dxa"/>
          </w:tcPr>
          <w:p w14:paraId="75687F00" w14:textId="77777777" w:rsidR="00AC2998" w:rsidRPr="00B237A6" w:rsidRDefault="00AC2998" w:rsidP="00E2437D">
            <w:pPr>
              <w:jc w:val="both"/>
              <w:cnfStyle w:val="100000000000" w:firstRow="1" w:lastRow="0" w:firstColumn="0" w:lastColumn="0" w:oddVBand="0" w:evenVBand="0" w:oddHBand="0" w:evenHBand="0" w:firstRowFirstColumn="0" w:firstRowLastColumn="0" w:lastRowFirstColumn="0" w:lastRowLastColumn="0"/>
              <w:rPr>
                <w:rFonts w:cs="Times New Roman"/>
                <w:b w:val="0"/>
                <w:bCs w:val="0"/>
                <w:i w:val="0"/>
                <w:iCs/>
                <w:szCs w:val="24"/>
              </w:rPr>
            </w:pPr>
            <w:r w:rsidRPr="00B237A6">
              <w:rPr>
                <w:rFonts w:cs="Times New Roman"/>
                <w:i w:val="0"/>
                <w:iCs/>
                <w:szCs w:val="24"/>
              </w:rPr>
              <w:t xml:space="preserve">Percentage </w:t>
            </w:r>
          </w:p>
        </w:tc>
      </w:tr>
      <w:tr w:rsidR="00AC2998" w:rsidRPr="00B237A6" w14:paraId="431947D5"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val="restart"/>
          </w:tcPr>
          <w:p w14:paraId="72D0114F" w14:textId="15B0AE27" w:rsidR="00AC2998" w:rsidRPr="00B237A6" w:rsidRDefault="00F662D0" w:rsidP="00E2437D">
            <w:pPr>
              <w:jc w:val="both"/>
              <w:rPr>
                <w:rFonts w:cs="Times New Roman"/>
                <w:i w:val="0"/>
                <w:iCs/>
                <w:szCs w:val="24"/>
              </w:rPr>
            </w:pPr>
            <w:r>
              <w:rPr>
                <w:rFonts w:cs="Times New Roman"/>
                <w:i w:val="0"/>
                <w:iCs/>
                <w:szCs w:val="24"/>
              </w:rPr>
              <w:t>Gender</w:t>
            </w:r>
          </w:p>
        </w:tc>
        <w:tc>
          <w:tcPr>
            <w:tcW w:w="2443" w:type="dxa"/>
          </w:tcPr>
          <w:p w14:paraId="3334E69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szCs w:val="24"/>
              </w:rPr>
              <w:t>Male</w:t>
            </w:r>
          </w:p>
        </w:tc>
        <w:tc>
          <w:tcPr>
            <w:tcW w:w="1715" w:type="dxa"/>
          </w:tcPr>
          <w:p w14:paraId="0F7F992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szCs w:val="24"/>
              </w:rPr>
              <w:t>133</w:t>
            </w:r>
          </w:p>
        </w:tc>
        <w:tc>
          <w:tcPr>
            <w:tcW w:w="1776" w:type="dxa"/>
          </w:tcPr>
          <w:p w14:paraId="2D236CFF"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szCs w:val="24"/>
              </w:rPr>
              <w:t>58.8</w:t>
            </w:r>
          </w:p>
        </w:tc>
      </w:tr>
      <w:tr w:rsidR="00AC2998" w:rsidRPr="00B237A6" w14:paraId="7C1EE57D"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3BE57E03" w14:textId="77777777" w:rsidR="00AC2998" w:rsidRPr="00B237A6" w:rsidRDefault="00AC2998" w:rsidP="00E2437D">
            <w:pPr>
              <w:jc w:val="both"/>
              <w:rPr>
                <w:rFonts w:cs="Times New Roman"/>
                <w:i w:val="0"/>
                <w:iCs/>
                <w:szCs w:val="24"/>
              </w:rPr>
            </w:pPr>
          </w:p>
        </w:tc>
        <w:tc>
          <w:tcPr>
            <w:tcW w:w="2443" w:type="dxa"/>
          </w:tcPr>
          <w:p w14:paraId="6E200570"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szCs w:val="24"/>
              </w:rPr>
              <w:t>Female</w:t>
            </w:r>
          </w:p>
        </w:tc>
        <w:tc>
          <w:tcPr>
            <w:tcW w:w="1715" w:type="dxa"/>
          </w:tcPr>
          <w:p w14:paraId="5D7D9D6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szCs w:val="24"/>
              </w:rPr>
              <w:t>93</w:t>
            </w:r>
          </w:p>
        </w:tc>
        <w:tc>
          <w:tcPr>
            <w:tcW w:w="1776" w:type="dxa"/>
          </w:tcPr>
          <w:p w14:paraId="370CAB93"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szCs w:val="24"/>
              </w:rPr>
              <w:t>41.2</w:t>
            </w:r>
          </w:p>
        </w:tc>
      </w:tr>
      <w:tr w:rsidR="00AC2998" w:rsidRPr="00B237A6" w14:paraId="7F11B914"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val="restart"/>
          </w:tcPr>
          <w:p w14:paraId="4856EA5D" w14:textId="30BB8AA2" w:rsidR="00AC2998" w:rsidRPr="00B237A6" w:rsidRDefault="00AC2998" w:rsidP="00E2437D">
            <w:pPr>
              <w:jc w:val="both"/>
              <w:rPr>
                <w:rFonts w:cs="Times New Roman"/>
                <w:i w:val="0"/>
                <w:iCs/>
                <w:szCs w:val="24"/>
              </w:rPr>
            </w:pPr>
            <w:r w:rsidRPr="00B237A6">
              <w:rPr>
                <w:rFonts w:cs="Times New Roman"/>
                <w:i w:val="0"/>
                <w:iCs/>
                <w:szCs w:val="24"/>
              </w:rPr>
              <w:t>Age</w:t>
            </w:r>
            <w:r w:rsidR="009E7A15">
              <w:rPr>
                <w:rFonts w:cs="Times New Roman"/>
                <w:i w:val="0"/>
                <w:iCs/>
                <w:szCs w:val="24"/>
              </w:rPr>
              <w:t xml:space="preserve"> </w:t>
            </w:r>
          </w:p>
        </w:tc>
        <w:tc>
          <w:tcPr>
            <w:tcW w:w="2443" w:type="dxa"/>
          </w:tcPr>
          <w:p w14:paraId="4969D8A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&lt;18</w:t>
            </w:r>
          </w:p>
        </w:tc>
        <w:tc>
          <w:tcPr>
            <w:tcW w:w="1715" w:type="dxa"/>
          </w:tcPr>
          <w:p w14:paraId="7CA9B44A"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7</w:t>
            </w:r>
          </w:p>
        </w:tc>
        <w:tc>
          <w:tcPr>
            <w:tcW w:w="1776" w:type="dxa"/>
          </w:tcPr>
          <w:p w14:paraId="1576867A"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3.2</w:t>
            </w:r>
          </w:p>
        </w:tc>
      </w:tr>
      <w:tr w:rsidR="00AC2998" w:rsidRPr="00B237A6" w14:paraId="6625E82E"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65F62E66" w14:textId="77777777" w:rsidR="00AC2998" w:rsidRPr="00B237A6" w:rsidRDefault="00AC2998" w:rsidP="00E2437D">
            <w:pPr>
              <w:jc w:val="both"/>
              <w:rPr>
                <w:rFonts w:cs="Times New Roman"/>
                <w:i w:val="0"/>
                <w:iCs/>
                <w:szCs w:val="24"/>
              </w:rPr>
            </w:pPr>
          </w:p>
        </w:tc>
        <w:tc>
          <w:tcPr>
            <w:tcW w:w="2443" w:type="dxa"/>
          </w:tcPr>
          <w:p w14:paraId="305EDBE4"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18-30</w:t>
            </w:r>
          </w:p>
        </w:tc>
        <w:tc>
          <w:tcPr>
            <w:tcW w:w="1715" w:type="dxa"/>
          </w:tcPr>
          <w:p w14:paraId="422695B1"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81</w:t>
            </w:r>
          </w:p>
        </w:tc>
        <w:tc>
          <w:tcPr>
            <w:tcW w:w="1776" w:type="dxa"/>
          </w:tcPr>
          <w:p w14:paraId="5D49754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36.8</w:t>
            </w:r>
          </w:p>
        </w:tc>
      </w:tr>
      <w:tr w:rsidR="00AC2998" w:rsidRPr="00B237A6" w14:paraId="51D34C5B"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57492B6A" w14:textId="77777777" w:rsidR="00AC2998" w:rsidRPr="00B237A6" w:rsidRDefault="00AC2998" w:rsidP="00E2437D">
            <w:pPr>
              <w:jc w:val="both"/>
              <w:rPr>
                <w:rFonts w:cs="Times New Roman"/>
                <w:i w:val="0"/>
                <w:iCs/>
                <w:szCs w:val="24"/>
              </w:rPr>
            </w:pPr>
          </w:p>
        </w:tc>
        <w:tc>
          <w:tcPr>
            <w:tcW w:w="2443" w:type="dxa"/>
          </w:tcPr>
          <w:p w14:paraId="2D136145"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31-40</w:t>
            </w:r>
          </w:p>
        </w:tc>
        <w:tc>
          <w:tcPr>
            <w:tcW w:w="1715" w:type="dxa"/>
          </w:tcPr>
          <w:p w14:paraId="5B874CC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62</w:t>
            </w:r>
          </w:p>
        </w:tc>
        <w:tc>
          <w:tcPr>
            <w:tcW w:w="1776" w:type="dxa"/>
          </w:tcPr>
          <w:p w14:paraId="7099A81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28.2</w:t>
            </w:r>
          </w:p>
        </w:tc>
      </w:tr>
      <w:tr w:rsidR="00AC2998" w:rsidRPr="00B237A6" w14:paraId="308710CC"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32252796" w14:textId="77777777" w:rsidR="00AC2998" w:rsidRPr="00B237A6" w:rsidRDefault="00AC2998" w:rsidP="00E2437D">
            <w:pPr>
              <w:jc w:val="both"/>
              <w:rPr>
                <w:rFonts w:cs="Times New Roman"/>
                <w:i w:val="0"/>
                <w:iCs/>
                <w:szCs w:val="24"/>
              </w:rPr>
            </w:pPr>
          </w:p>
        </w:tc>
        <w:tc>
          <w:tcPr>
            <w:tcW w:w="2443" w:type="dxa"/>
          </w:tcPr>
          <w:p w14:paraId="566C67E1"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41-50</w:t>
            </w:r>
          </w:p>
        </w:tc>
        <w:tc>
          <w:tcPr>
            <w:tcW w:w="1715" w:type="dxa"/>
          </w:tcPr>
          <w:p w14:paraId="17D9FA08"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41</w:t>
            </w:r>
          </w:p>
        </w:tc>
        <w:tc>
          <w:tcPr>
            <w:tcW w:w="1776" w:type="dxa"/>
          </w:tcPr>
          <w:p w14:paraId="2059CFD6"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18.6</w:t>
            </w:r>
          </w:p>
        </w:tc>
      </w:tr>
      <w:tr w:rsidR="00AC2998" w:rsidRPr="00B237A6" w14:paraId="19AE9A2A"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489C2399" w14:textId="77777777" w:rsidR="00AC2998" w:rsidRPr="00B237A6" w:rsidRDefault="00AC2998" w:rsidP="00E2437D">
            <w:pPr>
              <w:jc w:val="both"/>
              <w:rPr>
                <w:rFonts w:cs="Times New Roman"/>
                <w:i w:val="0"/>
                <w:iCs/>
                <w:szCs w:val="24"/>
              </w:rPr>
            </w:pPr>
          </w:p>
        </w:tc>
        <w:tc>
          <w:tcPr>
            <w:tcW w:w="2443" w:type="dxa"/>
          </w:tcPr>
          <w:p w14:paraId="290E74F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51-60</w:t>
            </w:r>
          </w:p>
        </w:tc>
        <w:tc>
          <w:tcPr>
            <w:tcW w:w="1715" w:type="dxa"/>
          </w:tcPr>
          <w:p w14:paraId="2AAA9734"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28</w:t>
            </w:r>
          </w:p>
        </w:tc>
        <w:tc>
          <w:tcPr>
            <w:tcW w:w="1776" w:type="dxa"/>
          </w:tcPr>
          <w:p w14:paraId="6D776D72"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12.7</w:t>
            </w:r>
          </w:p>
        </w:tc>
      </w:tr>
      <w:tr w:rsidR="00AC2998" w:rsidRPr="00B237A6" w14:paraId="11E7FA90"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5A5CF886" w14:textId="77777777" w:rsidR="00AC2998" w:rsidRPr="00B237A6" w:rsidRDefault="00AC2998" w:rsidP="00E2437D">
            <w:pPr>
              <w:jc w:val="both"/>
              <w:rPr>
                <w:rFonts w:cs="Times New Roman"/>
                <w:i w:val="0"/>
                <w:iCs/>
                <w:szCs w:val="24"/>
              </w:rPr>
            </w:pPr>
          </w:p>
        </w:tc>
        <w:tc>
          <w:tcPr>
            <w:tcW w:w="2443" w:type="dxa"/>
          </w:tcPr>
          <w:p w14:paraId="3BB72085"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61+</w:t>
            </w:r>
          </w:p>
        </w:tc>
        <w:tc>
          <w:tcPr>
            <w:tcW w:w="1715" w:type="dxa"/>
          </w:tcPr>
          <w:p w14:paraId="7B67611C"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w:t>
            </w:r>
          </w:p>
        </w:tc>
        <w:tc>
          <w:tcPr>
            <w:tcW w:w="1776" w:type="dxa"/>
          </w:tcPr>
          <w:p w14:paraId="4805645C"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.5</w:t>
            </w:r>
          </w:p>
        </w:tc>
      </w:tr>
      <w:tr w:rsidR="00AC2998" w:rsidRPr="00B237A6" w14:paraId="4ECE91EA"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0B841153" w14:textId="77777777" w:rsidR="00AC2998" w:rsidRPr="00B237A6" w:rsidRDefault="00AC2998" w:rsidP="00E2437D">
            <w:pPr>
              <w:jc w:val="both"/>
              <w:rPr>
                <w:rFonts w:cs="Times New Roman"/>
                <w:i w:val="0"/>
                <w:iCs/>
                <w:szCs w:val="24"/>
              </w:rPr>
            </w:pPr>
          </w:p>
        </w:tc>
        <w:tc>
          <w:tcPr>
            <w:tcW w:w="2443" w:type="dxa"/>
          </w:tcPr>
          <w:p w14:paraId="64995AAB" w14:textId="77777777" w:rsidR="00AC2998" w:rsidRPr="0045748D"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szCs w:val="24"/>
              </w:rPr>
            </w:pPr>
            <w:r w:rsidRPr="0045748D">
              <w:rPr>
                <w:rFonts w:cs="Times New Roman"/>
                <w:b/>
                <w:bCs/>
                <w:i w:val="0"/>
                <w:color w:val="000000"/>
                <w:szCs w:val="24"/>
              </w:rPr>
              <w:t>Total</w:t>
            </w:r>
          </w:p>
        </w:tc>
        <w:tc>
          <w:tcPr>
            <w:tcW w:w="1715" w:type="dxa"/>
          </w:tcPr>
          <w:p w14:paraId="6A3830D4" w14:textId="77777777" w:rsidR="00AC2998" w:rsidRPr="0045748D"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szCs w:val="24"/>
              </w:rPr>
            </w:pPr>
            <w:r w:rsidRPr="0045748D">
              <w:rPr>
                <w:rFonts w:cs="Times New Roman"/>
                <w:b/>
                <w:bCs/>
                <w:i w:val="0"/>
                <w:color w:val="000000"/>
                <w:szCs w:val="24"/>
              </w:rPr>
              <w:t>220</w:t>
            </w:r>
          </w:p>
        </w:tc>
        <w:tc>
          <w:tcPr>
            <w:tcW w:w="1776" w:type="dxa"/>
          </w:tcPr>
          <w:p w14:paraId="08B625A3" w14:textId="77777777" w:rsidR="00AC2998" w:rsidRPr="0045748D"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szCs w:val="24"/>
              </w:rPr>
            </w:pPr>
            <w:r w:rsidRPr="0045748D">
              <w:rPr>
                <w:rFonts w:cs="Times New Roman"/>
                <w:b/>
                <w:bCs/>
                <w:i w:val="0"/>
                <w:color w:val="000000"/>
                <w:szCs w:val="24"/>
              </w:rPr>
              <w:t>100.0</w:t>
            </w:r>
          </w:p>
        </w:tc>
      </w:tr>
      <w:tr w:rsidR="00AC2998" w:rsidRPr="00B237A6" w14:paraId="56179A96"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val="restart"/>
          </w:tcPr>
          <w:p w14:paraId="65C0A495" w14:textId="77777777" w:rsidR="00AC2998" w:rsidRPr="00B237A6" w:rsidRDefault="00AC2998" w:rsidP="00E2437D">
            <w:pPr>
              <w:jc w:val="both"/>
              <w:rPr>
                <w:rFonts w:cs="Times New Roman"/>
                <w:i w:val="0"/>
                <w:iCs/>
                <w:szCs w:val="24"/>
              </w:rPr>
            </w:pPr>
            <w:r w:rsidRPr="00B237A6">
              <w:rPr>
                <w:rFonts w:cs="Times New Roman"/>
                <w:i w:val="0"/>
                <w:iCs/>
                <w:szCs w:val="24"/>
              </w:rPr>
              <w:t>Educational level</w:t>
            </w:r>
          </w:p>
        </w:tc>
        <w:tc>
          <w:tcPr>
            <w:tcW w:w="2443" w:type="dxa"/>
          </w:tcPr>
          <w:p w14:paraId="2A76DB85"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No formal Education</w:t>
            </w:r>
          </w:p>
        </w:tc>
        <w:tc>
          <w:tcPr>
            <w:tcW w:w="1715" w:type="dxa"/>
          </w:tcPr>
          <w:p w14:paraId="2CD04CA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2</w:t>
            </w:r>
          </w:p>
        </w:tc>
        <w:tc>
          <w:tcPr>
            <w:tcW w:w="1776" w:type="dxa"/>
          </w:tcPr>
          <w:p w14:paraId="4E19FD4F"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.9</w:t>
            </w:r>
          </w:p>
        </w:tc>
      </w:tr>
      <w:tr w:rsidR="00AC2998" w:rsidRPr="00B237A6" w14:paraId="415A1A74"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629252FE" w14:textId="77777777" w:rsidR="00AC2998" w:rsidRPr="00B237A6" w:rsidRDefault="00AC2998" w:rsidP="00E2437D">
            <w:pPr>
              <w:jc w:val="both"/>
              <w:rPr>
                <w:rFonts w:cs="Times New Roman"/>
                <w:i w:val="0"/>
                <w:iCs/>
                <w:szCs w:val="24"/>
              </w:rPr>
            </w:pPr>
          </w:p>
        </w:tc>
        <w:tc>
          <w:tcPr>
            <w:tcW w:w="2443" w:type="dxa"/>
          </w:tcPr>
          <w:p w14:paraId="2286C6B2"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Basic/Primary</w:t>
            </w:r>
          </w:p>
        </w:tc>
        <w:tc>
          <w:tcPr>
            <w:tcW w:w="1715" w:type="dxa"/>
          </w:tcPr>
          <w:p w14:paraId="27816E23"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7</w:t>
            </w:r>
          </w:p>
        </w:tc>
        <w:tc>
          <w:tcPr>
            <w:tcW w:w="1776" w:type="dxa"/>
          </w:tcPr>
          <w:p w14:paraId="2B6AF588"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3.2</w:t>
            </w:r>
          </w:p>
        </w:tc>
      </w:tr>
      <w:tr w:rsidR="00AC2998" w:rsidRPr="00B237A6" w14:paraId="07CE2087"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38B5A8E3" w14:textId="77777777" w:rsidR="00AC2998" w:rsidRPr="00B237A6" w:rsidRDefault="00AC2998" w:rsidP="00E2437D">
            <w:pPr>
              <w:jc w:val="both"/>
              <w:rPr>
                <w:rFonts w:cs="Times New Roman"/>
                <w:i w:val="0"/>
                <w:iCs/>
                <w:szCs w:val="24"/>
              </w:rPr>
            </w:pPr>
          </w:p>
        </w:tc>
        <w:tc>
          <w:tcPr>
            <w:tcW w:w="2443" w:type="dxa"/>
          </w:tcPr>
          <w:p w14:paraId="2C1CD0A7"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Junior High School</w:t>
            </w:r>
          </w:p>
        </w:tc>
        <w:tc>
          <w:tcPr>
            <w:tcW w:w="1715" w:type="dxa"/>
          </w:tcPr>
          <w:p w14:paraId="687D5561"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19</w:t>
            </w:r>
          </w:p>
        </w:tc>
        <w:tc>
          <w:tcPr>
            <w:tcW w:w="1776" w:type="dxa"/>
          </w:tcPr>
          <w:p w14:paraId="2B416BB7"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8.6</w:t>
            </w:r>
          </w:p>
        </w:tc>
      </w:tr>
      <w:tr w:rsidR="00AC2998" w:rsidRPr="00B237A6" w14:paraId="10C7FFE9"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09C294BE" w14:textId="77777777" w:rsidR="00AC2998" w:rsidRPr="00B237A6" w:rsidRDefault="00AC2998" w:rsidP="00E2437D">
            <w:pPr>
              <w:jc w:val="both"/>
              <w:rPr>
                <w:rFonts w:cs="Times New Roman"/>
                <w:i w:val="0"/>
                <w:iCs/>
                <w:szCs w:val="24"/>
              </w:rPr>
            </w:pPr>
          </w:p>
        </w:tc>
        <w:tc>
          <w:tcPr>
            <w:tcW w:w="2443" w:type="dxa"/>
          </w:tcPr>
          <w:p w14:paraId="08D0EB42"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Secondary/High School</w:t>
            </w:r>
          </w:p>
        </w:tc>
        <w:tc>
          <w:tcPr>
            <w:tcW w:w="1715" w:type="dxa"/>
          </w:tcPr>
          <w:p w14:paraId="51DDF93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46</w:t>
            </w:r>
          </w:p>
        </w:tc>
        <w:tc>
          <w:tcPr>
            <w:tcW w:w="1776" w:type="dxa"/>
          </w:tcPr>
          <w:p w14:paraId="4BAEED07"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20.7</w:t>
            </w:r>
          </w:p>
        </w:tc>
      </w:tr>
      <w:tr w:rsidR="00AC2998" w:rsidRPr="00B237A6" w14:paraId="37772F14"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63B1435E" w14:textId="77777777" w:rsidR="00AC2998" w:rsidRPr="00B237A6" w:rsidRDefault="00AC2998" w:rsidP="00E2437D">
            <w:pPr>
              <w:jc w:val="both"/>
              <w:rPr>
                <w:rFonts w:cs="Times New Roman"/>
                <w:i w:val="0"/>
                <w:iCs/>
                <w:szCs w:val="24"/>
              </w:rPr>
            </w:pPr>
          </w:p>
        </w:tc>
        <w:tc>
          <w:tcPr>
            <w:tcW w:w="2443" w:type="dxa"/>
          </w:tcPr>
          <w:p w14:paraId="2272500E"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Tertiary</w:t>
            </w:r>
          </w:p>
        </w:tc>
        <w:tc>
          <w:tcPr>
            <w:tcW w:w="1715" w:type="dxa"/>
          </w:tcPr>
          <w:p w14:paraId="1675F9F0"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148</w:t>
            </w:r>
          </w:p>
        </w:tc>
        <w:tc>
          <w:tcPr>
            <w:tcW w:w="1776" w:type="dxa"/>
          </w:tcPr>
          <w:p w14:paraId="47021F4A"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66.7</w:t>
            </w:r>
          </w:p>
        </w:tc>
      </w:tr>
      <w:tr w:rsidR="00AC2998" w:rsidRPr="00B237A6" w14:paraId="46F2E8F7"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7255D9E5" w14:textId="77777777" w:rsidR="00AC2998" w:rsidRPr="00B237A6" w:rsidRDefault="00AC2998" w:rsidP="00E2437D">
            <w:pPr>
              <w:jc w:val="both"/>
              <w:rPr>
                <w:rFonts w:cs="Times New Roman"/>
                <w:i w:val="0"/>
                <w:iCs/>
                <w:szCs w:val="24"/>
              </w:rPr>
            </w:pPr>
          </w:p>
        </w:tc>
        <w:tc>
          <w:tcPr>
            <w:tcW w:w="2443" w:type="dxa"/>
          </w:tcPr>
          <w:p w14:paraId="629518E8" w14:textId="77777777" w:rsidR="00AC2998" w:rsidRPr="00E00303"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szCs w:val="24"/>
              </w:rPr>
            </w:pPr>
            <w:r w:rsidRPr="00E00303">
              <w:rPr>
                <w:rFonts w:cs="Times New Roman"/>
                <w:b/>
                <w:bCs/>
                <w:i w:val="0"/>
                <w:color w:val="000000"/>
                <w:szCs w:val="24"/>
              </w:rPr>
              <w:t>Total</w:t>
            </w:r>
          </w:p>
        </w:tc>
        <w:tc>
          <w:tcPr>
            <w:tcW w:w="1715" w:type="dxa"/>
          </w:tcPr>
          <w:p w14:paraId="0CE959B8"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222</w:t>
            </w:r>
          </w:p>
        </w:tc>
        <w:tc>
          <w:tcPr>
            <w:tcW w:w="1776" w:type="dxa"/>
          </w:tcPr>
          <w:p w14:paraId="6F23AEB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100.0</w:t>
            </w:r>
          </w:p>
        </w:tc>
      </w:tr>
      <w:tr w:rsidR="00AC2998" w:rsidRPr="00B237A6" w14:paraId="0AB912A1"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val="restart"/>
          </w:tcPr>
          <w:p w14:paraId="6FE02C03" w14:textId="77777777" w:rsidR="00AC2998" w:rsidRPr="00B237A6" w:rsidRDefault="00AC2998" w:rsidP="00E2437D">
            <w:pPr>
              <w:jc w:val="both"/>
              <w:rPr>
                <w:rFonts w:cs="Times New Roman"/>
                <w:i w:val="0"/>
                <w:iCs/>
                <w:szCs w:val="24"/>
              </w:rPr>
            </w:pPr>
            <w:r w:rsidRPr="00B237A6">
              <w:rPr>
                <w:rFonts w:cs="Times New Roman"/>
                <w:i w:val="0"/>
                <w:iCs/>
                <w:szCs w:val="24"/>
              </w:rPr>
              <w:t xml:space="preserve">Occupation </w:t>
            </w:r>
          </w:p>
        </w:tc>
        <w:tc>
          <w:tcPr>
            <w:tcW w:w="2443" w:type="dxa"/>
          </w:tcPr>
          <w:p w14:paraId="06055898"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Accounting, Auditing and other financial services</w:t>
            </w:r>
          </w:p>
        </w:tc>
        <w:tc>
          <w:tcPr>
            <w:tcW w:w="1715" w:type="dxa"/>
          </w:tcPr>
          <w:p w14:paraId="1624691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8</w:t>
            </w:r>
          </w:p>
        </w:tc>
        <w:tc>
          <w:tcPr>
            <w:tcW w:w="1776" w:type="dxa"/>
          </w:tcPr>
          <w:p w14:paraId="0DE0F8E5"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3.7</w:t>
            </w:r>
          </w:p>
        </w:tc>
      </w:tr>
      <w:tr w:rsidR="00AC2998" w:rsidRPr="00B237A6" w14:paraId="2BC5579D"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790C6F1F" w14:textId="77777777" w:rsidR="00AC2998" w:rsidRPr="00B237A6" w:rsidRDefault="00AC2998" w:rsidP="00E2437D">
            <w:pPr>
              <w:jc w:val="both"/>
              <w:rPr>
                <w:rFonts w:cs="Times New Roman"/>
                <w:i w:val="0"/>
                <w:iCs/>
                <w:szCs w:val="24"/>
              </w:rPr>
            </w:pPr>
          </w:p>
        </w:tc>
        <w:tc>
          <w:tcPr>
            <w:tcW w:w="2443" w:type="dxa"/>
          </w:tcPr>
          <w:p w14:paraId="6D0FE0C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color w:val="000000"/>
                <w:szCs w:val="24"/>
              </w:rPr>
              <w:t>Self-employed</w:t>
            </w:r>
          </w:p>
        </w:tc>
        <w:tc>
          <w:tcPr>
            <w:tcW w:w="1715" w:type="dxa"/>
          </w:tcPr>
          <w:p w14:paraId="152F67D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56</w:t>
            </w:r>
          </w:p>
        </w:tc>
        <w:tc>
          <w:tcPr>
            <w:tcW w:w="1776" w:type="dxa"/>
          </w:tcPr>
          <w:p w14:paraId="56AFA7C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26.2</w:t>
            </w:r>
          </w:p>
        </w:tc>
      </w:tr>
      <w:tr w:rsidR="00AC2998" w:rsidRPr="00B237A6" w14:paraId="7C923439"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4CBEEA57" w14:textId="77777777" w:rsidR="00AC2998" w:rsidRPr="00B237A6" w:rsidRDefault="00AC2998" w:rsidP="00E2437D">
            <w:pPr>
              <w:jc w:val="both"/>
              <w:rPr>
                <w:rFonts w:cs="Times New Roman"/>
                <w:i w:val="0"/>
                <w:iCs/>
                <w:szCs w:val="24"/>
              </w:rPr>
            </w:pPr>
          </w:p>
        </w:tc>
        <w:tc>
          <w:tcPr>
            <w:tcW w:w="2443" w:type="dxa"/>
          </w:tcPr>
          <w:p w14:paraId="5330F04F"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Engineering</w:t>
            </w:r>
          </w:p>
        </w:tc>
        <w:tc>
          <w:tcPr>
            <w:tcW w:w="1715" w:type="dxa"/>
          </w:tcPr>
          <w:p w14:paraId="177FE556"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12</w:t>
            </w:r>
          </w:p>
        </w:tc>
        <w:tc>
          <w:tcPr>
            <w:tcW w:w="1776" w:type="dxa"/>
          </w:tcPr>
          <w:p w14:paraId="208DD788"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5.6</w:t>
            </w:r>
          </w:p>
        </w:tc>
      </w:tr>
      <w:tr w:rsidR="00AC2998" w:rsidRPr="00B237A6" w14:paraId="60A369CE"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0FEA7B47" w14:textId="77777777" w:rsidR="00AC2998" w:rsidRPr="00B237A6" w:rsidRDefault="00AC2998" w:rsidP="00E2437D">
            <w:pPr>
              <w:jc w:val="both"/>
              <w:rPr>
                <w:rFonts w:cs="Times New Roman"/>
                <w:i w:val="0"/>
                <w:iCs/>
                <w:szCs w:val="24"/>
              </w:rPr>
            </w:pPr>
          </w:p>
        </w:tc>
        <w:tc>
          <w:tcPr>
            <w:tcW w:w="2443" w:type="dxa"/>
          </w:tcPr>
          <w:p w14:paraId="3187FCF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Public servants</w:t>
            </w:r>
          </w:p>
        </w:tc>
        <w:tc>
          <w:tcPr>
            <w:tcW w:w="1715" w:type="dxa"/>
          </w:tcPr>
          <w:p w14:paraId="4900E6C6"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42</w:t>
            </w:r>
          </w:p>
        </w:tc>
        <w:tc>
          <w:tcPr>
            <w:tcW w:w="1776" w:type="dxa"/>
          </w:tcPr>
          <w:p w14:paraId="42A21F9C"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19.6</w:t>
            </w:r>
          </w:p>
        </w:tc>
      </w:tr>
      <w:tr w:rsidR="00AC2998" w:rsidRPr="00B237A6" w14:paraId="726B72AB"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781EDE45" w14:textId="77777777" w:rsidR="00AC2998" w:rsidRPr="00B237A6" w:rsidRDefault="00AC2998" w:rsidP="00E2437D">
            <w:pPr>
              <w:jc w:val="both"/>
              <w:rPr>
                <w:rFonts w:cs="Times New Roman"/>
                <w:i w:val="0"/>
                <w:iCs/>
                <w:szCs w:val="24"/>
              </w:rPr>
            </w:pPr>
          </w:p>
        </w:tc>
        <w:tc>
          <w:tcPr>
            <w:tcW w:w="2443" w:type="dxa"/>
          </w:tcPr>
          <w:p w14:paraId="5342067C"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Student</w:t>
            </w:r>
          </w:p>
        </w:tc>
        <w:tc>
          <w:tcPr>
            <w:tcW w:w="1715" w:type="dxa"/>
          </w:tcPr>
          <w:p w14:paraId="26FFA1FC"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40</w:t>
            </w:r>
          </w:p>
        </w:tc>
        <w:tc>
          <w:tcPr>
            <w:tcW w:w="1776" w:type="dxa"/>
          </w:tcPr>
          <w:p w14:paraId="37F5F958"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18.7</w:t>
            </w:r>
          </w:p>
        </w:tc>
      </w:tr>
      <w:tr w:rsidR="00AC2998" w:rsidRPr="00B237A6" w14:paraId="2AFC07CD"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1F1AF1D3" w14:textId="77777777" w:rsidR="00AC2998" w:rsidRPr="00B237A6" w:rsidRDefault="00AC2998" w:rsidP="00E2437D">
            <w:pPr>
              <w:jc w:val="both"/>
              <w:rPr>
                <w:rFonts w:cs="Times New Roman"/>
                <w:i w:val="0"/>
                <w:iCs/>
                <w:szCs w:val="24"/>
              </w:rPr>
            </w:pPr>
          </w:p>
        </w:tc>
        <w:tc>
          <w:tcPr>
            <w:tcW w:w="2443" w:type="dxa"/>
          </w:tcPr>
          <w:p w14:paraId="67BBEE1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Shipping and forwarding/Freight forwarding</w:t>
            </w:r>
          </w:p>
        </w:tc>
        <w:tc>
          <w:tcPr>
            <w:tcW w:w="1715" w:type="dxa"/>
          </w:tcPr>
          <w:p w14:paraId="2FAAACCC"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3</w:t>
            </w:r>
          </w:p>
        </w:tc>
        <w:tc>
          <w:tcPr>
            <w:tcW w:w="1776" w:type="dxa"/>
          </w:tcPr>
          <w:p w14:paraId="41B3D4E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1.4</w:t>
            </w:r>
          </w:p>
        </w:tc>
      </w:tr>
      <w:tr w:rsidR="00AC2998" w:rsidRPr="00B237A6" w14:paraId="4985579D"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21C40171" w14:textId="77777777" w:rsidR="00AC2998" w:rsidRPr="00B237A6" w:rsidRDefault="00AC2998" w:rsidP="00E2437D">
            <w:pPr>
              <w:jc w:val="both"/>
              <w:rPr>
                <w:rFonts w:cs="Times New Roman"/>
                <w:i w:val="0"/>
                <w:iCs/>
                <w:szCs w:val="24"/>
              </w:rPr>
            </w:pPr>
          </w:p>
        </w:tc>
        <w:tc>
          <w:tcPr>
            <w:tcW w:w="2443" w:type="dxa"/>
          </w:tcPr>
          <w:p w14:paraId="777807D7"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Transport services</w:t>
            </w:r>
          </w:p>
        </w:tc>
        <w:tc>
          <w:tcPr>
            <w:tcW w:w="1715" w:type="dxa"/>
          </w:tcPr>
          <w:p w14:paraId="52D1C15C"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9</w:t>
            </w:r>
          </w:p>
        </w:tc>
        <w:tc>
          <w:tcPr>
            <w:tcW w:w="1776" w:type="dxa"/>
          </w:tcPr>
          <w:p w14:paraId="53F3C2CF"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4.2</w:t>
            </w:r>
          </w:p>
        </w:tc>
      </w:tr>
      <w:tr w:rsidR="00AC2998" w:rsidRPr="00B237A6" w14:paraId="0A6AA3EA"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1B7F08C4" w14:textId="77777777" w:rsidR="00AC2998" w:rsidRPr="00B237A6" w:rsidRDefault="00AC2998" w:rsidP="00E2437D">
            <w:pPr>
              <w:jc w:val="both"/>
              <w:rPr>
                <w:rFonts w:cs="Times New Roman"/>
                <w:i w:val="0"/>
                <w:iCs/>
                <w:szCs w:val="24"/>
              </w:rPr>
            </w:pPr>
          </w:p>
        </w:tc>
        <w:tc>
          <w:tcPr>
            <w:tcW w:w="2443" w:type="dxa"/>
          </w:tcPr>
          <w:p w14:paraId="737FFBC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Unemployed</w:t>
            </w:r>
          </w:p>
        </w:tc>
        <w:tc>
          <w:tcPr>
            <w:tcW w:w="1715" w:type="dxa"/>
          </w:tcPr>
          <w:p w14:paraId="0FEBD4F2"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11</w:t>
            </w:r>
          </w:p>
        </w:tc>
        <w:tc>
          <w:tcPr>
            <w:tcW w:w="1776" w:type="dxa"/>
          </w:tcPr>
          <w:p w14:paraId="655509E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5.1</w:t>
            </w:r>
          </w:p>
        </w:tc>
      </w:tr>
      <w:tr w:rsidR="00AC2998" w:rsidRPr="00B237A6" w14:paraId="2E0E72FA"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381F012E" w14:textId="77777777" w:rsidR="00AC2998" w:rsidRPr="00B237A6" w:rsidRDefault="00AC2998" w:rsidP="00E2437D">
            <w:pPr>
              <w:jc w:val="both"/>
              <w:rPr>
                <w:rFonts w:cs="Times New Roman"/>
                <w:i w:val="0"/>
                <w:iCs/>
                <w:szCs w:val="24"/>
              </w:rPr>
            </w:pPr>
          </w:p>
        </w:tc>
        <w:tc>
          <w:tcPr>
            <w:tcW w:w="2443" w:type="dxa"/>
          </w:tcPr>
          <w:p w14:paraId="187D0BE5"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Administration/Human resource/consultancy</w:t>
            </w:r>
          </w:p>
        </w:tc>
        <w:tc>
          <w:tcPr>
            <w:tcW w:w="1715" w:type="dxa"/>
          </w:tcPr>
          <w:p w14:paraId="103DFCE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15</w:t>
            </w:r>
          </w:p>
        </w:tc>
        <w:tc>
          <w:tcPr>
            <w:tcW w:w="1776" w:type="dxa"/>
          </w:tcPr>
          <w:p w14:paraId="351CD46F"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7.0</w:t>
            </w:r>
          </w:p>
        </w:tc>
      </w:tr>
      <w:tr w:rsidR="00AC2998" w:rsidRPr="00B237A6" w14:paraId="156BDE3F"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7B5DB3B0" w14:textId="77777777" w:rsidR="00AC2998" w:rsidRPr="00B237A6" w:rsidRDefault="00AC2998" w:rsidP="00E2437D">
            <w:pPr>
              <w:jc w:val="both"/>
              <w:rPr>
                <w:rFonts w:cs="Times New Roman"/>
                <w:i w:val="0"/>
                <w:iCs/>
                <w:szCs w:val="24"/>
              </w:rPr>
            </w:pPr>
          </w:p>
        </w:tc>
        <w:tc>
          <w:tcPr>
            <w:tcW w:w="2443" w:type="dxa"/>
          </w:tcPr>
          <w:p w14:paraId="54C36318"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Missionary/Pastor</w:t>
            </w:r>
          </w:p>
        </w:tc>
        <w:tc>
          <w:tcPr>
            <w:tcW w:w="1715" w:type="dxa"/>
          </w:tcPr>
          <w:p w14:paraId="66BD68CE"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4</w:t>
            </w:r>
          </w:p>
        </w:tc>
        <w:tc>
          <w:tcPr>
            <w:tcW w:w="1776" w:type="dxa"/>
          </w:tcPr>
          <w:p w14:paraId="0B6AA5E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1.9</w:t>
            </w:r>
          </w:p>
        </w:tc>
      </w:tr>
      <w:tr w:rsidR="00AC2998" w:rsidRPr="00B237A6" w14:paraId="7AF035E7"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6639E15D" w14:textId="77777777" w:rsidR="00AC2998" w:rsidRPr="00B237A6" w:rsidRDefault="00AC2998" w:rsidP="00E2437D">
            <w:pPr>
              <w:jc w:val="both"/>
              <w:rPr>
                <w:rFonts w:cs="Times New Roman"/>
                <w:i w:val="0"/>
                <w:iCs/>
                <w:szCs w:val="24"/>
              </w:rPr>
            </w:pPr>
          </w:p>
        </w:tc>
        <w:tc>
          <w:tcPr>
            <w:tcW w:w="2443" w:type="dxa"/>
          </w:tcPr>
          <w:p w14:paraId="55879BC1"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Pensioner</w:t>
            </w:r>
          </w:p>
        </w:tc>
        <w:tc>
          <w:tcPr>
            <w:tcW w:w="1715" w:type="dxa"/>
          </w:tcPr>
          <w:p w14:paraId="4E6F1554"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w:t>
            </w:r>
          </w:p>
        </w:tc>
        <w:tc>
          <w:tcPr>
            <w:tcW w:w="1776" w:type="dxa"/>
          </w:tcPr>
          <w:p w14:paraId="169205A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.5</w:t>
            </w:r>
          </w:p>
        </w:tc>
      </w:tr>
      <w:tr w:rsidR="00AC2998" w:rsidRPr="00B237A6" w14:paraId="07682C01"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6C50D561" w14:textId="77777777" w:rsidR="00AC2998" w:rsidRPr="00B237A6" w:rsidRDefault="00AC2998" w:rsidP="00E2437D">
            <w:pPr>
              <w:jc w:val="both"/>
              <w:rPr>
                <w:rFonts w:cs="Times New Roman"/>
                <w:i w:val="0"/>
                <w:iCs/>
                <w:szCs w:val="24"/>
              </w:rPr>
            </w:pPr>
          </w:p>
        </w:tc>
        <w:tc>
          <w:tcPr>
            <w:tcW w:w="2443" w:type="dxa"/>
          </w:tcPr>
          <w:p w14:paraId="7416CAD1"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Others</w:t>
            </w:r>
          </w:p>
        </w:tc>
        <w:tc>
          <w:tcPr>
            <w:tcW w:w="1715" w:type="dxa"/>
          </w:tcPr>
          <w:p w14:paraId="296FB960"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13</w:t>
            </w:r>
          </w:p>
        </w:tc>
        <w:tc>
          <w:tcPr>
            <w:tcW w:w="1776" w:type="dxa"/>
          </w:tcPr>
          <w:p w14:paraId="3E275EAF"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szCs w:val="24"/>
              </w:rPr>
            </w:pPr>
            <w:r w:rsidRPr="00B237A6">
              <w:rPr>
                <w:rFonts w:cs="Times New Roman"/>
                <w:i w:val="0"/>
                <w:color w:val="000000"/>
                <w:szCs w:val="24"/>
              </w:rPr>
              <w:t>6.1</w:t>
            </w:r>
          </w:p>
        </w:tc>
      </w:tr>
      <w:tr w:rsidR="00AC2998" w:rsidRPr="00B237A6" w14:paraId="138E2BE3"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426CE054" w14:textId="77777777" w:rsidR="00AC2998" w:rsidRPr="00B237A6" w:rsidRDefault="00AC2998" w:rsidP="00E2437D">
            <w:pPr>
              <w:jc w:val="both"/>
              <w:rPr>
                <w:rFonts w:cs="Times New Roman"/>
                <w:i w:val="0"/>
                <w:iCs/>
                <w:szCs w:val="24"/>
              </w:rPr>
            </w:pPr>
          </w:p>
        </w:tc>
        <w:tc>
          <w:tcPr>
            <w:tcW w:w="2443" w:type="dxa"/>
          </w:tcPr>
          <w:p w14:paraId="65E6D8AB"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 xml:space="preserve">Total </w:t>
            </w:r>
          </w:p>
        </w:tc>
        <w:tc>
          <w:tcPr>
            <w:tcW w:w="1715" w:type="dxa"/>
          </w:tcPr>
          <w:p w14:paraId="64131660"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214</w:t>
            </w:r>
          </w:p>
        </w:tc>
        <w:tc>
          <w:tcPr>
            <w:tcW w:w="1776" w:type="dxa"/>
          </w:tcPr>
          <w:p w14:paraId="4B4E3D30"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100</w:t>
            </w:r>
          </w:p>
        </w:tc>
      </w:tr>
      <w:tr w:rsidR="00AC2998" w:rsidRPr="00B237A6" w14:paraId="48EB3937"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val="restart"/>
          </w:tcPr>
          <w:p w14:paraId="503667F3" w14:textId="77777777" w:rsidR="00AC2998" w:rsidRPr="00B237A6" w:rsidRDefault="00AC2998" w:rsidP="00E2437D">
            <w:pPr>
              <w:jc w:val="both"/>
              <w:rPr>
                <w:rFonts w:cs="Times New Roman"/>
                <w:i w:val="0"/>
                <w:iCs/>
                <w:szCs w:val="24"/>
              </w:rPr>
            </w:pPr>
            <w:r w:rsidRPr="00B237A6">
              <w:rPr>
                <w:rFonts w:cs="Times New Roman"/>
                <w:i w:val="0"/>
                <w:iCs/>
                <w:szCs w:val="24"/>
              </w:rPr>
              <w:t>Residence</w:t>
            </w:r>
          </w:p>
        </w:tc>
        <w:tc>
          <w:tcPr>
            <w:tcW w:w="2443" w:type="dxa"/>
          </w:tcPr>
          <w:p w14:paraId="523EAFDD"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Urban</w:t>
            </w:r>
          </w:p>
        </w:tc>
        <w:tc>
          <w:tcPr>
            <w:tcW w:w="1715" w:type="dxa"/>
          </w:tcPr>
          <w:p w14:paraId="49EDA247"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150</w:t>
            </w:r>
          </w:p>
        </w:tc>
        <w:tc>
          <w:tcPr>
            <w:tcW w:w="1776" w:type="dxa"/>
          </w:tcPr>
          <w:p w14:paraId="3C775456"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65.2</w:t>
            </w:r>
          </w:p>
        </w:tc>
      </w:tr>
      <w:tr w:rsidR="00AC2998" w:rsidRPr="00B237A6" w14:paraId="05B97A91"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02FEC1E2" w14:textId="77777777" w:rsidR="00AC2998" w:rsidRPr="00B237A6" w:rsidRDefault="00AC2998" w:rsidP="00E2437D">
            <w:pPr>
              <w:jc w:val="both"/>
              <w:rPr>
                <w:rFonts w:cs="Times New Roman"/>
                <w:i w:val="0"/>
                <w:iCs/>
                <w:szCs w:val="24"/>
              </w:rPr>
            </w:pPr>
          </w:p>
        </w:tc>
        <w:tc>
          <w:tcPr>
            <w:tcW w:w="2443" w:type="dxa"/>
          </w:tcPr>
          <w:p w14:paraId="0260B8D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 xml:space="preserve">Peri-urban </w:t>
            </w:r>
          </w:p>
        </w:tc>
        <w:tc>
          <w:tcPr>
            <w:tcW w:w="1715" w:type="dxa"/>
          </w:tcPr>
          <w:p w14:paraId="53A003B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80</w:t>
            </w:r>
          </w:p>
        </w:tc>
        <w:tc>
          <w:tcPr>
            <w:tcW w:w="1776" w:type="dxa"/>
          </w:tcPr>
          <w:p w14:paraId="3CBBA51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34.8</w:t>
            </w:r>
          </w:p>
        </w:tc>
      </w:tr>
      <w:tr w:rsidR="00AC2998" w:rsidRPr="00B237A6" w14:paraId="1BEE60D2" w14:textId="77777777" w:rsidTr="005F2D20">
        <w:tc>
          <w:tcPr>
            <w:cnfStyle w:val="001000000000" w:firstRow="0" w:lastRow="0" w:firstColumn="1" w:lastColumn="0" w:oddVBand="0" w:evenVBand="0" w:oddHBand="0" w:evenHBand="0" w:firstRowFirstColumn="0" w:firstRowLastColumn="0" w:lastRowFirstColumn="0" w:lastRowLastColumn="0"/>
            <w:tcW w:w="1911" w:type="dxa"/>
          </w:tcPr>
          <w:p w14:paraId="379FAEEB" w14:textId="77777777" w:rsidR="00AC2998" w:rsidRPr="00B237A6" w:rsidRDefault="00AC2998" w:rsidP="00E2437D">
            <w:pPr>
              <w:jc w:val="both"/>
              <w:rPr>
                <w:rFonts w:cs="Times New Roman"/>
                <w:i w:val="0"/>
                <w:iCs/>
                <w:szCs w:val="24"/>
              </w:rPr>
            </w:pPr>
          </w:p>
        </w:tc>
        <w:tc>
          <w:tcPr>
            <w:tcW w:w="2443" w:type="dxa"/>
          </w:tcPr>
          <w:p w14:paraId="04064797"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color w:val="000000"/>
                <w:szCs w:val="24"/>
              </w:rPr>
            </w:pPr>
            <w:r w:rsidRPr="00B237A6">
              <w:rPr>
                <w:rFonts w:cs="Times New Roman"/>
                <w:b/>
                <w:bCs/>
                <w:i w:val="0"/>
                <w:color w:val="000000"/>
                <w:szCs w:val="24"/>
              </w:rPr>
              <w:t xml:space="preserve">Total </w:t>
            </w:r>
          </w:p>
        </w:tc>
        <w:tc>
          <w:tcPr>
            <w:tcW w:w="1715" w:type="dxa"/>
          </w:tcPr>
          <w:p w14:paraId="7FF513A4"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230</w:t>
            </w:r>
          </w:p>
        </w:tc>
        <w:tc>
          <w:tcPr>
            <w:tcW w:w="1776" w:type="dxa"/>
          </w:tcPr>
          <w:p w14:paraId="77FF65B9" w14:textId="77777777" w:rsidR="00AC2998" w:rsidRPr="00B237A6" w:rsidRDefault="00AC2998"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color w:val="000000"/>
                <w:szCs w:val="24"/>
              </w:rPr>
            </w:pPr>
            <w:r w:rsidRPr="00B237A6">
              <w:rPr>
                <w:rFonts w:cs="Times New Roman"/>
                <w:i w:val="0"/>
                <w:color w:val="000000"/>
                <w:szCs w:val="24"/>
              </w:rPr>
              <w:t>100</w:t>
            </w:r>
          </w:p>
        </w:tc>
      </w:tr>
      <w:tr w:rsidR="00900FDF" w:rsidRPr="00B237A6" w14:paraId="1F16F78F"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val="restart"/>
          </w:tcPr>
          <w:p w14:paraId="23052072" w14:textId="77777777" w:rsidR="00900FDF" w:rsidRPr="00B237A6" w:rsidRDefault="00900FDF" w:rsidP="00E2437D">
            <w:pPr>
              <w:jc w:val="both"/>
              <w:rPr>
                <w:rFonts w:cs="Times New Roman"/>
                <w:i w:val="0"/>
                <w:iCs/>
                <w:szCs w:val="24"/>
              </w:rPr>
            </w:pPr>
            <w:r w:rsidRPr="00B237A6">
              <w:rPr>
                <w:rFonts w:cs="Times New Roman"/>
                <w:i w:val="0"/>
                <w:iCs/>
                <w:szCs w:val="24"/>
              </w:rPr>
              <w:t>Size of household</w:t>
            </w:r>
          </w:p>
        </w:tc>
        <w:tc>
          <w:tcPr>
            <w:tcW w:w="2443" w:type="dxa"/>
          </w:tcPr>
          <w:p w14:paraId="16BA8C2F"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iCs/>
                <w:color w:val="000000"/>
                <w:szCs w:val="24"/>
              </w:rPr>
            </w:pPr>
            <w:r w:rsidRPr="00B237A6">
              <w:rPr>
                <w:rFonts w:cs="Times New Roman"/>
                <w:i w:val="0"/>
                <w:iCs/>
                <w:color w:val="000000"/>
                <w:szCs w:val="24"/>
              </w:rPr>
              <w:t>&lt;4</w:t>
            </w:r>
          </w:p>
        </w:tc>
        <w:tc>
          <w:tcPr>
            <w:tcW w:w="1715" w:type="dxa"/>
          </w:tcPr>
          <w:p w14:paraId="0DA0A797"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47</w:t>
            </w:r>
          </w:p>
        </w:tc>
        <w:tc>
          <w:tcPr>
            <w:tcW w:w="1776" w:type="dxa"/>
          </w:tcPr>
          <w:p w14:paraId="674A0E64"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21.4</w:t>
            </w:r>
          </w:p>
        </w:tc>
      </w:tr>
      <w:tr w:rsidR="00900FDF" w:rsidRPr="00B237A6" w14:paraId="67F5E6AA"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4F23EBA3" w14:textId="77777777" w:rsidR="00900FDF" w:rsidRPr="00B237A6" w:rsidRDefault="00900FDF" w:rsidP="00E2437D">
            <w:pPr>
              <w:jc w:val="both"/>
              <w:rPr>
                <w:rFonts w:cs="Times New Roman"/>
                <w:i w:val="0"/>
                <w:iCs/>
                <w:szCs w:val="24"/>
              </w:rPr>
            </w:pPr>
          </w:p>
        </w:tc>
        <w:tc>
          <w:tcPr>
            <w:tcW w:w="2443" w:type="dxa"/>
          </w:tcPr>
          <w:p w14:paraId="30139905"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iCs/>
                <w:color w:val="000000"/>
                <w:szCs w:val="24"/>
              </w:rPr>
            </w:pPr>
            <w:r w:rsidRPr="00B237A6">
              <w:rPr>
                <w:rFonts w:cs="Times New Roman"/>
                <w:i w:val="0"/>
                <w:iCs/>
                <w:color w:val="000000"/>
                <w:szCs w:val="24"/>
              </w:rPr>
              <w:t>4-6</w:t>
            </w:r>
          </w:p>
        </w:tc>
        <w:tc>
          <w:tcPr>
            <w:tcW w:w="1715" w:type="dxa"/>
          </w:tcPr>
          <w:p w14:paraId="7AE20F42"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119</w:t>
            </w:r>
          </w:p>
        </w:tc>
        <w:tc>
          <w:tcPr>
            <w:tcW w:w="1776" w:type="dxa"/>
          </w:tcPr>
          <w:p w14:paraId="4D704AE4"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54.1</w:t>
            </w:r>
          </w:p>
        </w:tc>
      </w:tr>
      <w:tr w:rsidR="00900FDF" w:rsidRPr="00B237A6" w14:paraId="64A21550"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5F9EFFCB" w14:textId="77777777" w:rsidR="00900FDF" w:rsidRPr="00B237A6" w:rsidRDefault="00900FDF" w:rsidP="00E2437D">
            <w:pPr>
              <w:jc w:val="both"/>
              <w:rPr>
                <w:rFonts w:cs="Times New Roman"/>
                <w:i w:val="0"/>
                <w:iCs/>
                <w:szCs w:val="24"/>
              </w:rPr>
            </w:pPr>
          </w:p>
        </w:tc>
        <w:tc>
          <w:tcPr>
            <w:tcW w:w="2443" w:type="dxa"/>
          </w:tcPr>
          <w:p w14:paraId="71C7E822"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iCs/>
                <w:color w:val="000000"/>
                <w:szCs w:val="24"/>
              </w:rPr>
            </w:pPr>
            <w:r w:rsidRPr="00B237A6">
              <w:rPr>
                <w:rFonts w:cs="Times New Roman"/>
                <w:i w:val="0"/>
                <w:iCs/>
                <w:color w:val="000000"/>
                <w:szCs w:val="24"/>
              </w:rPr>
              <w:t>7-9</w:t>
            </w:r>
          </w:p>
        </w:tc>
        <w:tc>
          <w:tcPr>
            <w:tcW w:w="1715" w:type="dxa"/>
          </w:tcPr>
          <w:p w14:paraId="1D2154F1"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42</w:t>
            </w:r>
          </w:p>
        </w:tc>
        <w:tc>
          <w:tcPr>
            <w:tcW w:w="1776" w:type="dxa"/>
          </w:tcPr>
          <w:p w14:paraId="22C46D4E"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19.1</w:t>
            </w:r>
          </w:p>
        </w:tc>
      </w:tr>
      <w:tr w:rsidR="00900FDF" w:rsidRPr="00B237A6" w14:paraId="1CFE17D9"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39187EF2" w14:textId="77777777" w:rsidR="00900FDF" w:rsidRPr="00B237A6" w:rsidRDefault="00900FDF" w:rsidP="00E2437D">
            <w:pPr>
              <w:jc w:val="both"/>
              <w:rPr>
                <w:rFonts w:cs="Times New Roman"/>
                <w:i w:val="0"/>
                <w:iCs/>
                <w:szCs w:val="24"/>
              </w:rPr>
            </w:pPr>
          </w:p>
        </w:tc>
        <w:tc>
          <w:tcPr>
            <w:tcW w:w="2443" w:type="dxa"/>
          </w:tcPr>
          <w:p w14:paraId="7BCADE6E"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iCs/>
                <w:color w:val="000000"/>
                <w:szCs w:val="24"/>
              </w:rPr>
            </w:pPr>
            <w:r w:rsidRPr="00B237A6">
              <w:rPr>
                <w:rFonts w:cs="Times New Roman"/>
                <w:i w:val="0"/>
                <w:iCs/>
                <w:color w:val="000000"/>
                <w:szCs w:val="24"/>
              </w:rPr>
              <w:t>&gt;10</w:t>
            </w:r>
          </w:p>
        </w:tc>
        <w:tc>
          <w:tcPr>
            <w:tcW w:w="1715" w:type="dxa"/>
          </w:tcPr>
          <w:p w14:paraId="30C41DF8"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12</w:t>
            </w:r>
          </w:p>
        </w:tc>
        <w:tc>
          <w:tcPr>
            <w:tcW w:w="1776" w:type="dxa"/>
          </w:tcPr>
          <w:p w14:paraId="6EBE7E3F" w14:textId="77777777" w:rsidR="00900FDF" w:rsidRPr="00B237A6"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i w:val="0"/>
                <w:iCs/>
                <w:color w:val="000000"/>
                <w:szCs w:val="24"/>
              </w:rPr>
            </w:pPr>
            <w:r w:rsidRPr="00B237A6">
              <w:rPr>
                <w:rFonts w:cs="Times New Roman"/>
                <w:i w:val="0"/>
                <w:iCs/>
                <w:color w:val="000000"/>
                <w:szCs w:val="24"/>
              </w:rPr>
              <w:t>5.5</w:t>
            </w:r>
          </w:p>
        </w:tc>
      </w:tr>
      <w:tr w:rsidR="00900FDF" w:rsidRPr="00B237A6" w14:paraId="4C7A8C0D" w14:textId="77777777" w:rsidTr="005F2D20">
        <w:tc>
          <w:tcPr>
            <w:cnfStyle w:val="001000000000" w:firstRow="0" w:lastRow="0" w:firstColumn="1" w:lastColumn="0" w:oddVBand="0" w:evenVBand="0" w:oddHBand="0" w:evenHBand="0" w:firstRowFirstColumn="0" w:firstRowLastColumn="0" w:lastRowFirstColumn="0" w:lastRowLastColumn="0"/>
            <w:tcW w:w="1911" w:type="dxa"/>
            <w:vMerge/>
          </w:tcPr>
          <w:p w14:paraId="5AE5951B" w14:textId="77777777" w:rsidR="00900FDF" w:rsidRPr="00B237A6" w:rsidRDefault="00900FDF" w:rsidP="00E2437D">
            <w:pPr>
              <w:jc w:val="both"/>
              <w:rPr>
                <w:rFonts w:cs="Times New Roman"/>
                <w:i w:val="0"/>
                <w:iCs/>
                <w:szCs w:val="24"/>
              </w:rPr>
            </w:pPr>
          </w:p>
        </w:tc>
        <w:tc>
          <w:tcPr>
            <w:tcW w:w="2443" w:type="dxa"/>
          </w:tcPr>
          <w:p w14:paraId="34960C45" w14:textId="77777777" w:rsidR="00900FDF" w:rsidRPr="00144090"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iCs/>
                <w:color w:val="000000"/>
                <w:szCs w:val="24"/>
              </w:rPr>
            </w:pPr>
            <w:r w:rsidRPr="00144090">
              <w:rPr>
                <w:rFonts w:cs="Times New Roman"/>
                <w:b/>
                <w:bCs/>
                <w:i w:val="0"/>
                <w:iCs/>
                <w:color w:val="000000"/>
                <w:szCs w:val="24"/>
              </w:rPr>
              <w:t>Total</w:t>
            </w:r>
          </w:p>
        </w:tc>
        <w:tc>
          <w:tcPr>
            <w:tcW w:w="1715" w:type="dxa"/>
          </w:tcPr>
          <w:p w14:paraId="7B617646" w14:textId="77777777" w:rsidR="00900FDF" w:rsidRPr="00144090"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iCs/>
                <w:color w:val="000000"/>
                <w:szCs w:val="24"/>
              </w:rPr>
            </w:pPr>
            <w:r w:rsidRPr="00144090">
              <w:rPr>
                <w:rFonts w:cs="Times New Roman"/>
                <w:b/>
                <w:bCs/>
                <w:i w:val="0"/>
                <w:iCs/>
                <w:color w:val="000000"/>
                <w:szCs w:val="24"/>
              </w:rPr>
              <w:t>220</w:t>
            </w:r>
          </w:p>
        </w:tc>
        <w:tc>
          <w:tcPr>
            <w:tcW w:w="1776" w:type="dxa"/>
          </w:tcPr>
          <w:p w14:paraId="65035902" w14:textId="77777777" w:rsidR="00900FDF" w:rsidRPr="00144090" w:rsidRDefault="00900FDF" w:rsidP="00E2437D">
            <w:pPr>
              <w:jc w:val="both"/>
              <w:cnfStyle w:val="000000000000" w:firstRow="0" w:lastRow="0" w:firstColumn="0" w:lastColumn="0" w:oddVBand="0" w:evenVBand="0" w:oddHBand="0" w:evenHBand="0" w:firstRowFirstColumn="0" w:firstRowLastColumn="0" w:lastRowFirstColumn="0" w:lastRowLastColumn="0"/>
              <w:rPr>
                <w:rFonts w:cs="Times New Roman"/>
                <w:b/>
                <w:bCs/>
                <w:i w:val="0"/>
                <w:iCs/>
                <w:color w:val="000000"/>
                <w:szCs w:val="24"/>
              </w:rPr>
            </w:pPr>
            <w:r w:rsidRPr="00144090">
              <w:rPr>
                <w:rFonts w:cs="Times New Roman"/>
                <w:b/>
                <w:bCs/>
                <w:i w:val="0"/>
                <w:iCs/>
                <w:color w:val="000000"/>
                <w:szCs w:val="24"/>
              </w:rPr>
              <w:t>100.0</w:t>
            </w:r>
          </w:p>
        </w:tc>
      </w:tr>
    </w:tbl>
    <w:p w14:paraId="3360D225" w14:textId="77777777" w:rsidR="001161B5" w:rsidRDefault="001161B5" w:rsidP="001161B5">
      <w:pPr>
        <w:spacing w:line="360" w:lineRule="auto"/>
        <w:jc w:val="both"/>
      </w:pPr>
    </w:p>
    <w:p w14:paraId="498A3E01" w14:textId="6BD00359" w:rsidR="00BD22C8" w:rsidRPr="00AF40DB" w:rsidRDefault="00900FDF" w:rsidP="00900FDF">
      <w:pPr>
        <w:spacing w:line="360" w:lineRule="auto"/>
        <w:jc w:val="both"/>
      </w:pPr>
      <w:r w:rsidRPr="00AF40DB">
        <w:t xml:space="preserve">A good number of respondents were self-employed (26.2%), followed by public servants (lecturers/teachers and medical officers), who accounted for 19.6% of the total sample size. Furthermore, </w:t>
      </w:r>
      <w:r w:rsidR="00AF40DB">
        <w:t xml:space="preserve">the </w:t>
      </w:r>
      <w:r w:rsidRPr="00AF40DB">
        <w:t xml:space="preserve">majority of the respondents, 65.4%, resided </w:t>
      </w:r>
      <w:r w:rsidR="0045748D">
        <w:t>in urban communities</w:t>
      </w:r>
      <w:r w:rsidRPr="00AF40DB">
        <w:t xml:space="preserve"> whereas 34.6% came from </w:t>
      </w:r>
      <w:r w:rsidR="0045748D">
        <w:t>peri-urban areas</w:t>
      </w:r>
      <w:r w:rsidRPr="00AF40DB">
        <w:t xml:space="preserve">. </w:t>
      </w:r>
      <w:r w:rsidR="00367C66" w:rsidRPr="00AF40DB">
        <w:t>In terms of household size, more than 54% of respondents identified having between four to six members, and 21.4% lived in households with fewer than four</w:t>
      </w:r>
      <w:r w:rsidRPr="00AF40DB">
        <w:t xml:space="preserve"> (Table 1).</w:t>
      </w:r>
      <w:r w:rsidR="00367C66" w:rsidRPr="00AF40DB">
        <w:t xml:space="preserve"> </w:t>
      </w:r>
    </w:p>
    <w:p w14:paraId="630FA52C" w14:textId="77777777" w:rsidR="000C4C76" w:rsidRPr="00AF40DB" w:rsidRDefault="000C4C76" w:rsidP="00900FDF">
      <w:pPr>
        <w:spacing w:line="360" w:lineRule="auto"/>
        <w:jc w:val="both"/>
      </w:pPr>
    </w:p>
    <w:p w14:paraId="3FC4EBE8" w14:textId="640ACDE7" w:rsidR="00F30908" w:rsidRDefault="00AF40DB" w:rsidP="00AF40DB">
      <w:pPr>
        <w:spacing w:line="360" w:lineRule="auto"/>
        <w:rPr>
          <w:b/>
          <w:bCs/>
          <w:iCs w:val="0"/>
        </w:rPr>
      </w:pPr>
      <w:r>
        <w:rPr>
          <w:b/>
          <w:bCs/>
          <w:iCs w:val="0"/>
        </w:rPr>
        <w:t>3.2</w:t>
      </w:r>
      <w:r>
        <w:rPr>
          <w:b/>
          <w:bCs/>
          <w:iCs w:val="0"/>
        </w:rPr>
        <w:tab/>
      </w:r>
      <w:r w:rsidR="00AF2041">
        <w:rPr>
          <w:b/>
          <w:bCs/>
          <w:iCs w:val="0"/>
        </w:rPr>
        <w:t>K</w:t>
      </w:r>
      <w:r w:rsidR="00F30908" w:rsidRPr="00A77CD5">
        <w:rPr>
          <w:b/>
          <w:bCs/>
          <w:iCs w:val="0"/>
        </w:rPr>
        <w:t xml:space="preserve">nowledge and awareness about zoonotic diseases </w:t>
      </w:r>
    </w:p>
    <w:p w14:paraId="32C6E5F7" w14:textId="5591679C" w:rsidR="00BD4CBF" w:rsidRDefault="00A94E84" w:rsidP="00AF40DB">
      <w:pPr>
        <w:autoSpaceDE w:val="0"/>
        <w:autoSpaceDN w:val="0"/>
        <w:adjustRightInd w:val="0"/>
        <w:spacing w:after="0" w:line="360" w:lineRule="auto"/>
        <w:jc w:val="both"/>
        <w:rPr>
          <w:rFonts w:cs="Times New Roman"/>
          <w:noProof/>
        </w:rPr>
      </w:pPr>
      <w:r>
        <w:rPr>
          <w:rFonts w:cs="Times New Roman"/>
          <w:noProof/>
        </w:rPr>
        <w:t>S</w:t>
      </w:r>
      <w:r w:rsidR="00E31D46">
        <w:rPr>
          <w:rFonts w:cs="Times New Roman"/>
          <w:noProof/>
        </w:rPr>
        <w:t xml:space="preserve">urvey </w:t>
      </w:r>
      <w:r>
        <w:rPr>
          <w:rFonts w:cs="Times New Roman"/>
          <w:noProof/>
        </w:rPr>
        <w:t xml:space="preserve">questions </w:t>
      </w:r>
      <w:r w:rsidR="00E31D46">
        <w:rPr>
          <w:rFonts w:cs="Times New Roman"/>
          <w:noProof/>
        </w:rPr>
        <w:t xml:space="preserve">aimed </w:t>
      </w:r>
      <w:r w:rsidRPr="00295671">
        <w:rPr>
          <w:rFonts w:cs="Times New Roman"/>
          <w:noProof/>
        </w:rPr>
        <w:t xml:space="preserve">to assess </w:t>
      </w:r>
      <w:r w:rsidR="00E31D46">
        <w:rPr>
          <w:rFonts w:cs="Times New Roman"/>
          <w:noProof/>
        </w:rPr>
        <w:t>respondents’</w:t>
      </w:r>
      <w:r w:rsidRPr="00295671">
        <w:rPr>
          <w:rFonts w:cs="Times New Roman"/>
          <w:noProof/>
        </w:rPr>
        <w:t xml:space="preserve"> awareness and level of knowledge of zoonotic diseases.</w:t>
      </w:r>
      <w:r>
        <w:rPr>
          <w:rFonts w:cs="Times New Roman"/>
          <w:noProof/>
        </w:rPr>
        <w:t xml:space="preserve"> </w:t>
      </w:r>
      <w:r w:rsidR="00564101">
        <w:rPr>
          <w:rFonts w:cs="Times New Roman"/>
          <w:noProof/>
        </w:rPr>
        <w:t xml:space="preserve">According to the </w:t>
      </w:r>
      <w:r w:rsidR="00AF40DB">
        <w:rPr>
          <w:rFonts w:cs="Times New Roman"/>
          <w:noProof/>
        </w:rPr>
        <w:t>data</w:t>
      </w:r>
      <w:r w:rsidR="00564101">
        <w:rPr>
          <w:rFonts w:cs="Times New Roman"/>
          <w:noProof/>
        </w:rPr>
        <w:t xml:space="preserve">, a significant number of respondents were aware of zoonotic diseases, as 69.1% had heard about them. The majority also believed that zoonotic diseases could be prevented, as shown in Table </w:t>
      </w:r>
      <w:r w:rsidR="00AF40DB">
        <w:rPr>
          <w:rFonts w:cs="Times New Roman"/>
          <w:noProof/>
        </w:rPr>
        <w:t>2</w:t>
      </w:r>
      <w:r w:rsidR="00564101">
        <w:rPr>
          <w:rFonts w:cs="Times New Roman"/>
          <w:noProof/>
        </w:rPr>
        <w:t>.</w:t>
      </w:r>
    </w:p>
    <w:p w14:paraId="57CFB18F" w14:textId="77777777" w:rsidR="00AF40DB" w:rsidRDefault="00AF40DB" w:rsidP="00AF40DB">
      <w:pPr>
        <w:autoSpaceDE w:val="0"/>
        <w:autoSpaceDN w:val="0"/>
        <w:adjustRightInd w:val="0"/>
        <w:spacing w:after="0" w:line="360" w:lineRule="auto"/>
        <w:jc w:val="both"/>
        <w:rPr>
          <w:rFonts w:cs="Times New Roman"/>
          <w:noProof/>
        </w:rPr>
      </w:pPr>
    </w:p>
    <w:p w14:paraId="371CB438" w14:textId="769ED034" w:rsidR="00AD03AD" w:rsidRPr="00AD03AD" w:rsidRDefault="00AD03AD" w:rsidP="00AD03AD">
      <w:pPr>
        <w:pStyle w:val="Caption"/>
        <w:keepNext/>
        <w:rPr>
          <w:b/>
          <w:bCs/>
          <w:i w:val="0"/>
          <w:iCs/>
          <w:color w:val="auto"/>
          <w:sz w:val="24"/>
          <w:szCs w:val="24"/>
        </w:rPr>
      </w:pPr>
      <w:r w:rsidRPr="00AD03AD">
        <w:rPr>
          <w:b/>
          <w:bCs/>
          <w:i w:val="0"/>
          <w:iCs/>
          <w:color w:val="auto"/>
          <w:sz w:val="24"/>
          <w:szCs w:val="24"/>
        </w:rPr>
        <w:t xml:space="preserve">Table </w:t>
      </w:r>
      <w:r w:rsidRPr="00AD03AD">
        <w:rPr>
          <w:b/>
          <w:bCs/>
          <w:i w:val="0"/>
          <w:iCs/>
          <w:color w:val="auto"/>
          <w:sz w:val="24"/>
          <w:szCs w:val="24"/>
        </w:rPr>
        <w:fldChar w:fldCharType="begin"/>
      </w:r>
      <w:r w:rsidRPr="00AD03AD">
        <w:rPr>
          <w:b/>
          <w:bCs/>
          <w:i w:val="0"/>
          <w:iCs/>
          <w:color w:val="auto"/>
          <w:sz w:val="24"/>
          <w:szCs w:val="24"/>
        </w:rPr>
        <w:instrText xml:space="preserve"> SEQ Table \* ARABIC </w:instrText>
      </w:r>
      <w:r w:rsidRPr="00AD03AD">
        <w:rPr>
          <w:b/>
          <w:bCs/>
          <w:i w:val="0"/>
          <w:iCs/>
          <w:color w:val="auto"/>
          <w:sz w:val="24"/>
          <w:szCs w:val="24"/>
        </w:rPr>
        <w:fldChar w:fldCharType="separate"/>
      </w:r>
      <w:r w:rsidR="000F071A">
        <w:rPr>
          <w:b/>
          <w:bCs/>
          <w:i w:val="0"/>
          <w:iCs/>
          <w:noProof/>
          <w:color w:val="auto"/>
          <w:sz w:val="24"/>
          <w:szCs w:val="24"/>
        </w:rPr>
        <w:t>2</w:t>
      </w:r>
      <w:r w:rsidRPr="00AD03AD">
        <w:rPr>
          <w:b/>
          <w:bCs/>
          <w:i w:val="0"/>
          <w:iCs/>
          <w:color w:val="auto"/>
          <w:sz w:val="24"/>
          <w:szCs w:val="24"/>
        </w:rPr>
        <w:fldChar w:fldCharType="end"/>
      </w:r>
      <w:r w:rsidRPr="00AD03AD">
        <w:rPr>
          <w:b/>
          <w:bCs/>
          <w:i w:val="0"/>
          <w:iCs/>
          <w:color w:val="auto"/>
          <w:sz w:val="24"/>
          <w:szCs w:val="24"/>
        </w:rPr>
        <w:t>: Awareness and level of knowledge of zoonotic diseases by respondents</w:t>
      </w:r>
    </w:p>
    <w:tbl>
      <w:tblPr>
        <w:tblStyle w:val="PlainTable2"/>
        <w:tblW w:w="9033" w:type="dxa"/>
        <w:tblLayout w:type="fixed"/>
        <w:tblLook w:val="06A0" w:firstRow="1" w:lastRow="0" w:firstColumn="1" w:lastColumn="0" w:noHBand="1" w:noVBand="1"/>
      </w:tblPr>
      <w:tblGrid>
        <w:gridCol w:w="2689"/>
        <w:gridCol w:w="3543"/>
        <w:gridCol w:w="1418"/>
        <w:gridCol w:w="1383"/>
      </w:tblGrid>
      <w:tr w:rsidR="00E66F55" w:rsidRPr="00E66F55" w14:paraId="31A1D169" w14:textId="77777777" w:rsidTr="005F2D20">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2689" w:type="dxa"/>
          </w:tcPr>
          <w:p w14:paraId="4A9A0B71" w14:textId="77777777" w:rsidR="00BD4CBF" w:rsidRPr="00E66F55" w:rsidRDefault="00BD4CBF" w:rsidP="00E66F55">
            <w:pPr>
              <w:rPr>
                <w:rFonts w:ascii="Times New Roman" w:hAnsi="Times New Roman"/>
                <w:i w:val="0"/>
                <w:iCs/>
                <w:sz w:val="24"/>
                <w:szCs w:val="24"/>
              </w:rPr>
            </w:pPr>
            <w:r w:rsidRPr="00E66F55">
              <w:rPr>
                <w:rFonts w:ascii="Times New Roman" w:hAnsi="Times New Roman"/>
                <w:i w:val="0"/>
                <w:iCs/>
                <w:sz w:val="24"/>
                <w:szCs w:val="24"/>
              </w:rPr>
              <w:t xml:space="preserve">Variable </w:t>
            </w:r>
          </w:p>
        </w:tc>
        <w:tc>
          <w:tcPr>
            <w:tcW w:w="3543" w:type="dxa"/>
          </w:tcPr>
          <w:p w14:paraId="12B5B8FB" w14:textId="77777777" w:rsidR="00BD4CBF" w:rsidRPr="00E66F55" w:rsidRDefault="00BD4CBF" w:rsidP="00E66F55">
            <w:pPr>
              <w:cnfStyle w:val="100000000000" w:firstRow="1"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E66F55">
              <w:rPr>
                <w:rFonts w:ascii="Times New Roman" w:hAnsi="Times New Roman"/>
                <w:i w:val="0"/>
                <w:iCs/>
                <w:sz w:val="24"/>
                <w:szCs w:val="24"/>
              </w:rPr>
              <w:t xml:space="preserve">Response </w:t>
            </w:r>
          </w:p>
        </w:tc>
        <w:tc>
          <w:tcPr>
            <w:tcW w:w="1418" w:type="dxa"/>
          </w:tcPr>
          <w:p w14:paraId="6086413C" w14:textId="77777777" w:rsidR="00BD4CBF" w:rsidRPr="00E66F55" w:rsidRDefault="00BD4CBF" w:rsidP="00E66F55">
            <w:pPr>
              <w:cnfStyle w:val="100000000000" w:firstRow="1"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E66F55">
              <w:rPr>
                <w:rFonts w:ascii="Times New Roman" w:hAnsi="Times New Roman"/>
                <w:i w:val="0"/>
                <w:iCs/>
                <w:sz w:val="24"/>
                <w:szCs w:val="24"/>
              </w:rPr>
              <w:t>Frequency</w:t>
            </w:r>
          </w:p>
        </w:tc>
        <w:tc>
          <w:tcPr>
            <w:tcW w:w="1383" w:type="dxa"/>
          </w:tcPr>
          <w:p w14:paraId="198182A6" w14:textId="77777777" w:rsidR="00BD4CBF" w:rsidRPr="00E66F55" w:rsidRDefault="00BD4CBF" w:rsidP="00E66F55">
            <w:pPr>
              <w:cnfStyle w:val="100000000000" w:firstRow="1"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E66F55">
              <w:rPr>
                <w:rFonts w:ascii="Times New Roman" w:hAnsi="Times New Roman"/>
                <w:i w:val="0"/>
                <w:iCs/>
                <w:sz w:val="24"/>
                <w:szCs w:val="24"/>
              </w:rPr>
              <w:t>Percentage</w:t>
            </w:r>
          </w:p>
          <w:p w14:paraId="187DEAB5" w14:textId="77777777" w:rsidR="00BD4CBF" w:rsidRPr="00E66F55" w:rsidRDefault="00BD4CBF" w:rsidP="00E66F55">
            <w:pPr>
              <w:cnfStyle w:val="100000000000" w:firstRow="1"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E66F55">
              <w:rPr>
                <w:rFonts w:ascii="Times New Roman" w:hAnsi="Times New Roman"/>
                <w:i w:val="0"/>
                <w:iCs/>
                <w:sz w:val="24"/>
                <w:szCs w:val="24"/>
              </w:rPr>
              <w:t>(%)</w:t>
            </w:r>
          </w:p>
        </w:tc>
      </w:tr>
      <w:tr w:rsidR="00E66F55" w:rsidRPr="00E66F55" w14:paraId="25805C66" w14:textId="77777777" w:rsidTr="005F2D20">
        <w:trPr>
          <w:trHeight w:val="309"/>
        </w:trPr>
        <w:tc>
          <w:tcPr>
            <w:cnfStyle w:val="001000000000" w:firstRow="0" w:lastRow="0" w:firstColumn="1" w:lastColumn="0" w:oddVBand="0" w:evenVBand="0" w:oddHBand="0" w:evenHBand="0" w:firstRowFirstColumn="0" w:firstRowLastColumn="0" w:lastRowFirstColumn="0" w:lastRowLastColumn="0"/>
            <w:tcW w:w="2689" w:type="dxa"/>
            <w:vMerge w:val="restart"/>
          </w:tcPr>
          <w:p w14:paraId="27EB70B4" w14:textId="77777777" w:rsidR="00E66F55" w:rsidRPr="00E66F55" w:rsidRDefault="00E66F55" w:rsidP="00E66F55">
            <w:pPr>
              <w:rPr>
                <w:rFonts w:ascii="Times New Roman" w:hAnsi="Times New Roman"/>
                <w:b w:val="0"/>
                <w:bCs w:val="0"/>
                <w:i w:val="0"/>
                <w:iCs/>
                <w:sz w:val="24"/>
                <w:szCs w:val="24"/>
              </w:rPr>
            </w:pPr>
            <w:r w:rsidRPr="00E66F55">
              <w:rPr>
                <w:rFonts w:ascii="Times New Roman" w:hAnsi="Times New Roman"/>
                <w:b w:val="0"/>
                <w:bCs w:val="0"/>
                <w:i w:val="0"/>
                <w:iCs/>
                <w:sz w:val="24"/>
                <w:szCs w:val="24"/>
              </w:rPr>
              <w:t xml:space="preserve">Have you ever heard of “zoonotic diseases?” </w:t>
            </w:r>
          </w:p>
        </w:tc>
        <w:tc>
          <w:tcPr>
            <w:tcW w:w="3543" w:type="dxa"/>
          </w:tcPr>
          <w:p w14:paraId="0E4F6EC7"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Yes</w:t>
            </w:r>
          </w:p>
        </w:tc>
        <w:tc>
          <w:tcPr>
            <w:tcW w:w="1418" w:type="dxa"/>
          </w:tcPr>
          <w:p w14:paraId="1859836A"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159</w:t>
            </w:r>
          </w:p>
        </w:tc>
        <w:tc>
          <w:tcPr>
            <w:tcW w:w="1383" w:type="dxa"/>
          </w:tcPr>
          <w:p w14:paraId="3D13390C"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69.1</w:t>
            </w:r>
          </w:p>
        </w:tc>
      </w:tr>
      <w:tr w:rsidR="00E66F55" w:rsidRPr="00E66F55" w14:paraId="4E3805B9" w14:textId="77777777" w:rsidTr="005F2D20">
        <w:trPr>
          <w:trHeight w:val="79"/>
        </w:trPr>
        <w:tc>
          <w:tcPr>
            <w:cnfStyle w:val="001000000000" w:firstRow="0" w:lastRow="0" w:firstColumn="1" w:lastColumn="0" w:oddVBand="0" w:evenVBand="0" w:oddHBand="0" w:evenHBand="0" w:firstRowFirstColumn="0" w:firstRowLastColumn="0" w:lastRowFirstColumn="0" w:lastRowLastColumn="0"/>
            <w:tcW w:w="2689" w:type="dxa"/>
            <w:vMerge/>
          </w:tcPr>
          <w:p w14:paraId="48658321" w14:textId="77777777" w:rsidR="00E66F55" w:rsidRPr="00E66F55" w:rsidRDefault="00E66F55" w:rsidP="00E66F55">
            <w:pPr>
              <w:rPr>
                <w:rFonts w:ascii="Times New Roman" w:hAnsi="Times New Roman"/>
                <w:b w:val="0"/>
                <w:bCs w:val="0"/>
                <w:i w:val="0"/>
                <w:iCs/>
                <w:sz w:val="24"/>
                <w:szCs w:val="24"/>
              </w:rPr>
            </w:pPr>
          </w:p>
        </w:tc>
        <w:tc>
          <w:tcPr>
            <w:tcW w:w="3543" w:type="dxa"/>
          </w:tcPr>
          <w:p w14:paraId="79646D2A"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No</w:t>
            </w:r>
          </w:p>
        </w:tc>
        <w:tc>
          <w:tcPr>
            <w:tcW w:w="1418" w:type="dxa"/>
          </w:tcPr>
          <w:p w14:paraId="1CBCDED8"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71</w:t>
            </w:r>
          </w:p>
        </w:tc>
        <w:tc>
          <w:tcPr>
            <w:tcW w:w="1383" w:type="dxa"/>
          </w:tcPr>
          <w:p w14:paraId="14BDBE3E"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30.9</w:t>
            </w:r>
          </w:p>
        </w:tc>
      </w:tr>
      <w:tr w:rsidR="00E66F55" w:rsidRPr="00E66F55" w14:paraId="3E236C92"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521B29B7" w14:textId="77777777" w:rsidR="00E66F55" w:rsidRPr="00E66F55" w:rsidRDefault="00E66F55" w:rsidP="00E66F55">
            <w:pPr>
              <w:rPr>
                <w:rFonts w:ascii="Times New Roman" w:hAnsi="Times New Roman"/>
                <w:b w:val="0"/>
                <w:bCs w:val="0"/>
                <w:i w:val="0"/>
                <w:iCs/>
                <w:sz w:val="24"/>
                <w:szCs w:val="24"/>
              </w:rPr>
            </w:pPr>
          </w:p>
        </w:tc>
        <w:tc>
          <w:tcPr>
            <w:tcW w:w="3543" w:type="dxa"/>
          </w:tcPr>
          <w:p w14:paraId="771C288B" w14:textId="1A5AD3FB"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No idea</w:t>
            </w:r>
          </w:p>
        </w:tc>
        <w:tc>
          <w:tcPr>
            <w:tcW w:w="1418" w:type="dxa"/>
          </w:tcPr>
          <w:p w14:paraId="0E4C5F40" w14:textId="2982F231"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21</w:t>
            </w:r>
          </w:p>
        </w:tc>
        <w:tc>
          <w:tcPr>
            <w:tcW w:w="1383" w:type="dxa"/>
          </w:tcPr>
          <w:p w14:paraId="22EECC61" w14:textId="1F920982"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14.7</w:t>
            </w:r>
          </w:p>
        </w:tc>
      </w:tr>
      <w:tr w:rsidR="00E66F55" w:rsidRPr="00E66F55" w14:paraId="6B059069"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val="restart"/>
          </w:tcPr>
          <w:p w14:paraId="7008F3E1" w14:textId="61AF8912" w:rsidR="00E66F55" w:rsidRPr="00E66F55" w:rsidRDefault="00E66F55" w:rsidP="00E66F55">
            <w:pPr>
              <w:rPr>
                <w:rFonts w:ascii="Times New Roman" w:hAnsi="Times New Roman"/>
                <w:b w:val="0"/>
                <w:bCs w:val="0"/>
                <w:i w:val="0"/>
                <w:iCs/>
                <w:sz w:val="24"/>
                <w:szCs w:val="24"/>
              </w:rPr>
            </w:pPr>
            <w:r w:rsidRPr="00E66F55">
              <w:rPr>
                <w:rFonts w:ascii="Times New Roman" w:hAnsi="Times New Roman"/>
                <w:b w:val="0"/>
                <w:bCs w:val="0"/>
                <w:i w:val="0"/>
                <w:iCs/>
                <w:sz w:val="24"/>
                <w:szCs w:val="24"/>
              </w:rPr>
              <w:t>What do you know about such diseases?</w:t>
            </w:r>
          </w:p>
        </w:tc>
        <w:tc>
          <w:tcPr>
            <w:tcW w:w="3543" w:type="dxa"/>
          </w:tcPr>
          <w:p w14:paraId="2280EC96" w14:textId="4083938C"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Causes harm to humans</w:t>
            </w:r>
          </w:p>
        </w:tc>
        <w:tc>
          <w:tcPr>
            <w:tcW w:w="1418" w:type="dxa"/>
          </w:tcPr>
          <w:p w14:paraId="4700F50F" w14:textId="12C03B1A"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2</w:t>
            </w:r>
          </w:p>
        </w:tc>
        <w:tc>
          <w:tcPr>
            <w:tcW w:w="1383" w:type="dxa"/>
          </w:tcPr>
          <w:p w14:paraId="0AC60DA1" w14:textId="73A814BB"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1.4</w:t>
            </w:r>
          </w:p>
        </w:tc>
      </w:tr>
      <w:tr w:rsidR="00E66F55" w:rsidRPr="00E66F55" w14:paraId="0E46DF5F"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4F81EB74" w14:textId="77777777" w:rsidR="00E66F55" w:rsidRPr="00E66F55" w:rsidRDefault="00E66F55" w:rsidP="00E66F55">
            <w:pPr>
              <w:rPr>
                <w:rFonts w:ascii="Times New Roman" w:hAnsi="Times New Roman"/>
                <w:b w:val="0"/>
                <w:bCs w:val="0"/>
                <w:i w:val="0"/>
                <w:iCs/>
                <w:sz w:val="24"/>
                <w:szCs w:val="24"/>
              </w:rPr>
            </w:pPr>
          </w:p>
        </w:tc>
        <w:tc>
          <w:tcPr>
            <w:tcW w:w="3543" w:type="dxa"/>
          </w:tcPr>
          <w:p w14:paraId="46329CC7" w14:textId="1230444B"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Transferred from pets/animals to humans</w:t>
            </w:r>
          </w:p>
        </w:tc>
        <w:tc>
          <w:tcPr>
            <w:tcW w:w="1418" w:type="dxa"/>
          </w:tcPr>
          <w:p w14:paraId="1EB55DC1" w14:textId="60B8BC8C"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56</w:t>
            </w:r>
          </w:p>
        </w:tc>
        <w:tc>
          <w:tcPr>
            <w:tcW w:w="1383" w:type="dxa"/>
          </w:tcPr>
          <w:p w14:paraId="2EDA7853" w14:textId="2A2635C1"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39.2</w:t>
            </w:r>
          </w:p>
        </w:tc>
      </w:tr>
      <w:tr w:rsidR="00E66F55" w:rsidRPr="00E66F55" w14:paraId="4EE2F1D6"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5D577A45" w14:textId="77777777" w:rsidR="00E66F55" w:rsidRPr="00E66F55" w:rsidRDefault="00E66F55" w:rsidP="00E66F55">
            <w:pPr>
              <w:rPr>
                <w:rFonts w:ascii="Times New Roman" w:hAnsi="Times New Roman"/>
                <w:b w:val="0"/>
                <w:bCs w:val="0"/>
                <w:i w:val="0"/>
                <w:iCs/>
                <w:sz w:val="24"/>
                <w:szCs w:val="24"/>
              </w:rPr>
            </w:pPr>
          </w:p>
        </w:tc>
        <w:tc>
          <w:tcPr>
            <w:tcW w:w="3543" w:type="dxa"/>
          </w:tcPr>
          <w:p w14:paraId="7FFA85C0" w14:textId="344D9ED8"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Just heard about it/nothing much/</w:t>
            </w:r>
            <w:r>
              <w:rPr>
                <w:rFonts w:ascii="Times New Roman" w:hAnsi="Times New Roman"/>
                <w:bCs w:val="0"/>
                <w:i w:val="0"/>
                <w:iCs/>
                <w:sz w:val="24"/>
                <w:szCs w:val="24"/>
              </w:rPr>
              <w:t xml:space="preserve"> </w:t>
            </w:r>
            <w:r w:rsidRPr="00E66F55">
              <w:rPr>
                <w:rFonts w:ascii="Times New Roman" w:hAnsi="Times New Roman"/>
                <w:bCs w:val="0"/>
                <w:i w:val="0"/>
                <w:iCs/>
                <w:sz w:val="24"/>
                <w:szCs w:val="24"/>
              </w:rPr>
              <w:t>limited knowledge</w:t>
            </w:r>
          </w:p>
        </w:tc>
        <w:tc>
          <w:tcPr>
            <w:tcW w:w="1418" w:type="dxa"/>
          </w:tcPr>
          <w:p w14:paraId="48EA0B0A" w14:textId="03BF9BB2"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18</w:t>
            </w:r>
          </w:p>
        </w:tc>
        <w:tc>
          <w:tcPr>
            <w:tcW w:w="1383" w:type="dxa"/>
          </w:tcPr>
          <w:p w14:paraId="55B654E0" w14:textId="68C4C012"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12.6</w:t>
            </w:r>
          </w:p>
        </w:tc>
      </w:tr>
      <w:tr w:rsidR="00E66F55" w:rsidRPr="00E66F55" w14:paraId="017FD486"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73647E20" w14:textId="77777777" w:rsidR="00E66F55" w:rsidRPr="00E66F55" w:rsidRDefault="00E66F55" w:rsidP="00E66F55">
            <w:pPr>
              <w:rPr>
                <w:rFonts w:ascii="Times New Roman" w:hAnsi="Times New Roman"/>
                <w:b w:val="0"/>
                <w:bCs w:val="0"/>
                <w:i w:val="0"/>
                <w:iCs/>
                <w:sz w:val="24"/>
                <w:szCs w:val="24"/>
              </w:rPr>
            </w:pPr>
          </w:p>
        </w:tc>
        <w:tc>
          <w:tcPr>
            <w:tcW w:w="3543" w:type="dxa"/>
          </w:tcPr>
          <w:p w14:paraId="7147743A" w14:textId="5F096C85"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May be fatal/ deadly</w:t>
            </w:r>
          </w:p>
        </w:tc>
        <w:tc>
          <w:tcPr>
            <w:tcW w:w="1418" w:type="dxa"/>
          </w:tcPr>
          <w:p w14:paraId="5D42D6C5" w14:textId="07951F6F"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16</w:t>
            </w:r>
          </w:p>
        </w:tc>
        <w:tc>
          <w:tcPr>
            <w:tcW w:w="1383" w:type="dxa"/>
          </w:tcPr>
          <w:p w14:paraId="68362D96" w14:textId="7EE39520"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11.2</w:t>
            </w:r>
          </w:p>
        </w:tc>
      </w:tr>
      <w:tr w:rsidR="00E66F55" w:rsidRPr="00E66F55" w14:paraId="70C306FB"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2008C3EA" w14:textId="77777777" w:rsidR="00E66F55" w:rsidRPr="00E66F55" w:rsidRDefault="00E66F55" w:rsidP="00E66F55">
            <w:pPr>
              <w:rPr>
                <w:rFonts w:ascii="Times New Roman" w:hAnsi="Times New Roman"/>
                <w:b w:val="0"/>
                <w:bCs w:val="0"/>
                <w:i w:val="0"/>
                <w:iCs/>
                <w:sz w:val="24"/>
                <w:szCs w:val="24"/>
              </w:rPr>
            </w:pPr>
          </w:p>
        </w:tc>
        <w:tc>
          <w:tcPr>
            <w:tcW w:w="3543" w:type="dxa"/>
          </w:tcPr>
          <w:p w14:paraId="0B50BA6F" w14:textId="2B2049D0"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Pr>
                <w:rFonts w:ascii="Times New Roman" w:hAnsi="Times New Roman"/>
                <w:bCs w:val="0"/>
                <w:i w:val="0"/>
                <w:iCs/>
                <w:sz w:val="24"/>
                <w:szCs w:val="24"/>
              </w:rPr>
              <w:t>Transferred</w:t>
            </w:r>
            <w:r w:rsidRPr="00E66F55">
              <w:rPr>
                <w:rFonts w:ascii="Times New Roman" w:hAnsi="Times New Roman"/>
                <w:bCs w:val="0"/>
                <w:i w:val="0"/>
                <w:iCs/>
                <w:sz w:val="24"/>
                <w:szCs w:val="24"/>
              </w:rPr>
              <w:t xml:space="preserve"> through </w:t>
            </w:r>
            <w:r w:rsidR="008A7448">
              <w:rPr>
                <w:rFonts w:ascii="Times New Roman" w:hAnsi="Times New Roman"/>
                <w:bCs w:val="0"/>
                <w:i w:val="0"/>
                <w:iCs/>
                <w:sz w:val="24"/>
                <w:szCs w:val="24"/>
              </w:rPr>
              <w:t xml:space="preserve">the </w:t>
            </w:r>
            <w:r w:rsidRPr="00E66F55">
              <w:rPr>
                <w:rFonts w:ascii="Times New Roman" w:hAnsi="Times New Roman"/>
                <w:bCs w:val="0"/>
                <w:i w:val="0"/>
                <w:iCs/>
                <w:sz w:val="24"/>
                <w:szCs w:val="24"/>
              </w:rPr>
              <w:t>touch of an animal and not washing the hands</w:t>
            </w:r>
          </w:p>
        </w:tc>
        <w:tc>
          <w:tcPr>
            <w:tcW w:w="1418" w:type="dxa"/>
          </w:tcPr>
          <w:p w14:paraId="330CEBCF" w14:textId="64CF9A43"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8</w:t>
            </w:r>
          </w:p>
        </w:tc>
        <w:tc>
          <w:tcPr>
            <w:tcW w:w="1383" w:type="dxa"/>
          </w:tcPr>
          <w:p w14:paraId="11BF3E3B" w14:textId="0B5DE59E"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5.6</w:t>
            </w:r>
          </w:p>
        </w:tc>
      </w:tr>
      <w:tr w:rsidR="00E66F55" w:rsidRPr="00E66F55" w14:paraId="1B92D944"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559A8F6D" w14:textId="77777777" w:rsidR="00E66F55" w:rsidRPr="00E66F55" w:rsidRDefault="00E66F55" w:rsidP="00E66F55">
            <w:pPr>
              <w:rPr>
                <w:rFonts w:ascii="Times New Roman" w:hAnsi="Times New Roman"/>
                <w:b w:val="0"/>
                <w:bCs w:val="0"/>
                <w:i w:val="0"/>
                <w:iCs/>
                <w:sz w:val="24"/>
                <w:szCs w:val="24"/>
              </w:rPr>
            </w:pPr>
          </w:p>
        </w:tc>
        <w:tc>
          <w:tcPr>
            <w:tcW w:w="3543" w:type="dxa"/>
          </w:tcPr>
          <w:p w14:paraId="257D34B9" w14:textId="2C3E99BE"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The fur of cats can cause cough</w:t>
            </w:r>
          </w:p>
        </w:tc>
        <w:tc>
          <w:tcPr>
            <w:tcW w:w="1418" w:type="dxa"/>
          </w:tcPr>
          <w:p w14:paraId="4F5C54CE" w14:textId="789CE2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17</w:t>
            </w:r>
          </w:p>
        </w:tc>
        <w:tc>
          <w:tcPr>
            <w:tcW w:w="1383" w:type="dxa"/>
          </w:tcPr>
          <w:p w14:paraId="242E3423" w14:textId="35A8E445"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11.9</w:t>
            </w:r>
          </w:p>
        </w:tc>
      </w:tr>
      <w:tr w:rsidR="00E66F55" w:rsidRPr="00E66F55" w14:paraId="34D3C777"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6BA5C22B" w14:textId="77777777" w:rsidR="00E66F55" w:rsidRPr="00E66F55" w:rsidRDefault="00E66F55" w:rsidP="00E66F55">
            <w:pPr>
              <w:rPr>
                <w:rFonts w:ascii="Times New Roman" w:hAnsi="Times New Roman"/>
                <w:b w:val="0"/>
                <w:bCs w:val="0"/>
                <w:i w:val="0"/>
                <w:iCs/>
                <w:sz w:val="24"/>
                <w:szCs w:val="24"/>
              </w:rPr>
            </w:pPr>
          </w:p>
        </w:tc>
        <w:tc>
          <w:tcPr>
            <w:tcW w:w="3543" w:type="dxa"/>
          </w:tcPr>
          <w:p w14:paraId="5116DBDD" w14:textId="2B49FA6B"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Other</w:t>
            </w:r>
          </w:p>
        </w:tc>
        <w:tc>
          <w:tcPr>
            <w:tcW w:w="1418" w:type="dxa"/>
          </w:tcPr>
          <w:p w14:paraId="74FD8B04" w14:textId="50189C0F"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5</w:t>
            </w:r>
          </w:p>
        </w:tc>
        <w:tc>
          <w:tcPr>
            <w:tcW w:w="1383" w:type="dxa"/>
          </w:tcPr>
          <w:p w14:paraId="3DCB2193" w14:textId="5B27C656"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FD6C38">
              <w:rPr>
                <w:rFonts w:ascii="Times New Roman" w:hAnsi="Times New Roman"/>
                <w:bCs w:val="0"/>
                <w:i w:val="0"/>
                <w:iCs/>
                <w:sz w:val="24"/>
                <w:szCs w:val="24"/>
              </w:rPr>
              <w:t>3.5</w:t>
            </w:r>
          </w:p>
        </w:tc>
      </w:tr>
      <w:tr w:rsidR="00E66F55" w:rsidRPr="00E66F55" w14:paraId="456FB6AE"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val="restart"/>
          </w:tcPr>
          <w:p w14:paraId="181A82EF" w14:textId="77777777" w:rsidR="00E66F55" w:rsidRPr="00E66F55" w:rsidRDefault="00E66F55" w:rsidP="00E66F55">
            <w:pPr>
              <w:rPr>
                <w:rFonts w:ascii="Times New Roman" w:hAnsi="Times New Roman"/>
                <w:b w:val="0"/>
                <w:bCs w:val="0"/>
                <w:i w:val="0"/>
                <w:iCs/>
                <w:sz w:val="24"/>
                <w:szCs w:val="24"/>
              </w:rPr>
            </w:pPr>
            <w:r w:rsidRPr="00E66F55">
              <w:rPr>
                <w:rFonts w:ascii="Times New Roman" w:hAnsi="Times New Roman"/>
                <w:b w:val="0"/>
                <w:bCs w:val="0"/>
                <w:i w:val="0"/>
                <w:iCs/>
                <w:sz w:val="24"/>
                <w:szCs w:val="24"/>
              </w:rPr>
              <w:t>In your opinion, can zoonotic diseases be prevented?</w:t>
            </w:r>
          </w:p>
        </w:tc>
        <w:tc>
          <w:tcPr>
            <w:tcW w:w="3543" w:type="dxa"/>
          </w:tcPr>
          <w:p w14:paraId="4C1DC87D"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Yes</w:t>
            </w:r>
          </w:p>
        </w:tc>
        <w:tc>
          <w:tcPr>
            <w:tcW w:w="1418" w:type="dxa"/>
          </w:tcPr>
          <w:p w14:paraId="2DA1500F"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163</w:t>
            </w:r>
          </w:p>
        </w:tc>
        <w:tc>
          <w:tcPr>
            <w:tcW w:w="1383" w:type="dxa"/>
          </w:tcPr>
          <w:p w14:paraId="20891177"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81.1</w:t>
            </w:r>
          </w:p>
        </w:tc>
      </w:tr>
      <w:tr w:rsidR="00E66F55" w:rsidRPr="00E66F55" w14:paraId="526F7F5B"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69C010BE" w14:textId="77777777" w:rsidR="00E66F55" w:rsidRPr="00E66F55" w:rsidRDefault="00E66F55" w:rsidP="00E66F55">
            <w:pPr>
              <w:rPr>
                <w:rFonts w:ascii="Times New Roman" w:hAnsi="Times New Roman"/>
                <w:b w:val="0"/>
                <w:bCs w:val="0"/>
                <w:i w:val="0"/>
                <w:iCs/>
                <w:sz w:val="24"/>
                <w:szCs w:val="24"/>
              </w:rPr>
            </w:pPr>
          </w:p>
        </w:tc>
        <w:tc>
          <w:tcPr>
            <w:tcW w:w="3543" w:type="dxa"/>
          </w:tcPr>
          <w:p w14:paraId="084F3992"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No</w:t>
            </w:r>
          </w:p>
        </w:tc>
        <w:tc>
          <w:tcPr>
            <w:tcW w:w="1418" w:type="dxa"/>
          </w:tcPr>
          <w:p w14:paraId="626042C5"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2</w:t>
            </w:r>
          </w:p>
        </w:tc>
        <w:tc>
          <w:tcPr>
            <w:tcW w:w="1383" w:type="dxa"/>
          </w:tcPr>
          <w:p w14:paraId="21EE6A44"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1.0</w:t>
            </w:r>
          </w:p>
        </w:tc>
      </w:tr>
      <w:tr w:rsidR="00E66F55" w:rsidRPr="00E66F55" w14:paraId="25032628"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1A7598EF" w14:textId="77777777" w:rsidR="00E66F55" w:rsidRPr="00E66F55" w:rsidRDefault="00E66F55" w:rsidP="00E66F55">
            <w:pPr>
              <w:rPr>
                <w:rFonts w:ascii="Times New Roman" w:hAnsi="Times New Roman"/>
                <w:b w:val="0"/>
                <w:bCs w:val="0"/>
                <w:i w:val="0"/>
                <w:iCs/>
                <w:sz w:val="24"/>
                <w:szCs w:val="24"/>
              </w:rPr>
            </w:pPr>
          </w:p>
        </w:tc>
        <w:tc>
          <w:tcPr>
            <w:tcW w:w="3543" w:type="dxa"/>
          </w:tcPr>
          <w:p w14:paraId="2C78B841"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Don't know</w:t>
            </w:r>
          </w:p>
        </w:tc>
        <w:tc>
          <w:tcPr>
            <w:tcW w:w="1418" w:type="dxa"/>
          </w:tcPr>
          <w:p w14:paraId="2E416EA1"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36</w:t>
            </w:r>
          </w:p>
        </w:tc>
        <w:tc>
          <w:tcPr>
            <w:tcW w:w="1383" w:type="dxa"/>
          </w:tcPr>
          <w:p w14:paraId="1F3DE83D" w14:textId="77777777" w:rsidR="00E66F55" w:rsidRPr="00E66F55" w:rsidRDefault="00E66F55" w:rsidP="00E66F55">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17.9</w:t>
            </w:r>
          </w:p>
        </w:tc>
      </w:tr>
      <w:tr w:rsidR="00564101" w:rsidRPr="00564101" w14:paraId="777770A5"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val="restart"/>
          </w:tcPr>
          <w:p w14:paraId="3D65B9BF" w14:textId="46E9528E" w:rsidR="00564101" w:rsidRPr="00564101" w:rsidRDefault="00564101" w:rsidP="00564101">
            <w:pPr>
              <w:rPr>
                <w:rFonts w:ascii="Times New Roman" w:hAnsi="Times New Roman"/>
                <w:b w:val="0"/>
                <w:bCs w:val="0"/>
                <w:i w:val="0"/>
                <w:iCs/>
                <w:sz w:val="24"/>
                <w:szCs w:val="24"/>
              </w:rPr>
            </w:pPr>
            <w:r w:rsidRPr="00564101">
              <w:rPr>
                <w:rFonts w:ascii="Times New Roman" w:hAnsi="Times New Roman"/>
                <w:b w:val="0"/>
                <w:bCs w:val="0"/>
                <w:i w:val="0"/>
                <w:iCs/>
                <w:sz w:val="24"/>
                <w:szCs w:val="24"/>
              </w:rPr>
              <w:t>How can zoonotic diseases be prevented?</w:t>
            </w:r>
          </w:p>
        </w:tc>
        <w:tc>
          <w:tcPr>
            <w:tcW w:w="3543" w:type="dxa"/>
          </w:tcPr>
          <w:p w14:paraId="02939F05" w14:textId="0CBABC46"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Proper management of pets</w:t>
            </w:r>
          </w:p>
        </w:tc>
        <w:tc>
          <w:tcPr>
            <w:tcW w:w="1418" w:type="dxa"/>
          </w:tcPr>
          <w:p w14:paraId="744832FE" w14:textId="72D5800D"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72</w:t>
            </w:r>
          </w:p>
        </w:tc>
        <w:tc>
          <w:tcPr>
            <w:tcW w:w="1383" w:type="dxa"/>
          </w:tcPr>
          <w:p w14:paraId="10D9329D" w14:textId="039E5C87"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49.0</w:t>
            </w:r>
          </w:p>
        </w:tc>
      </w:tr>
      <w:tr w:rsidR="00564101" w:rsidRPr="00564101" w14:paraId="09748D21"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3C297250" w14:textId="77777777" w:rsidR="00564101" w:rsidRPr="00564101" w:rsidRDefault="00564101" w:rsidP="00564101">
            <w:pPr>
              <w:rPr>
                <w:rFonts w:ascii="Times New Roman" w:hAnsi="Times New Roman"/>
                <w:i w:val="0"/>
                <w:iCs/>
                <w:sz w:val="24"/>
                <w:szCs w:val="24"/>
              </w:rPr>
            </w:pPr>
          </w:p>
        </w:tc>
        <w:tc>
          <w:tcPr>
            <w:tcW w:w="3543" w:type="dxa"/>
          </w:tcPr>
          <w:p w14:paraId="1D133105" w14:textId="6D50466F"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Maintaining a good level of hygiene/good sanitation</w:t>
            </w:r>
          </w:p>
        </w:tc>
        <w:tc>
          <w:tcPr>
            <w:tcW w:w="1418" w:type="dxa"/>
          </w:tcPr>
          <w:p w14:paraId="044C4B03" w14:textId="3BAB14A6"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43</w:t>
            </w:r>
          </w:p>
        </w:tc>
        <w:tc>
          <w:tcPr>
            <w:tcW w:w="1383" w:type="dxa"/>
          </w:tcPr>
          <w:p w14:paraId="7DE65C6C" w14:textId="2D43F5C1"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29.3</w:t>
            </w:r>
          </w:p>
        </w:tc>
      </w:tr>
      <w:tr w:rsidR="00564101" w:rsidRPr="00564101" w14:paraId="524A3090"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5756E20F" w14:textId="77777777" w:rsidR="00564101" w:rsidRPr="00564101" w:rsidRDefault="00564101" w:rsidP="00564101">
            <w:pPr>
              <w:rPr>
                <w:rFonts w:ascii="Times New Roman" w:hAnsi="Times New Roman"/>
                <w:i w:val="0"/>
                <w:iCs/>
                <w:sz w:val="24"/>
                <w:szCs w:val="24"/>
              </w:rPr>
            </w:pPr>
          </w:p>
        </w:tc>
        <w:tc>
          <w:tcPr>
            <w:tcW w:w="3543" w:type="dxa"/>
          </w:tcPr>
          <w:p w14:paraId="3B2B46B2" w14:textId="2337B19A"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Seeking immediate treatment when bitten by an animal</w:t>
            </w:r>
          </w:p>
        </w:tc>
        <w:tc>
          <w:tcPr>
            <w:tcW w:w="1418" w:type="dxa"/>
          </w:tcPr>
          <w:p w14:paraId="0643EE10" w14:textId="2AA5152C"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3</w:t>
            </w:r>
          </w:p>
        </w:tc>
        <w:tc>
          <w:tcPr>
            <w:tcW w:w="1383" w:type="dxa"/>
          </w:tcPr>
          <w:p w14:paraId="771095A7" w14:textId="1A2A039E"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2.0</w:t>
            </w:r>
          </w:p>
        </w:tc>
      </w:tr>
      <w:tr w:rsidR="00564101" w:rsidRPr="00564101" w14:paraId="5A059E31"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12464345" w14:textId="77777777" w:rsidR="00564101" w:rsidRPr="00564101" w:rsidRDefault="00564101" w:rsidP="00564101">
            <w:pPr>
              <w:rPr>
                <w:rFonts w:ascii="Times New Roman" w:hAnsi="Times New Roman"/>
                <w:i w:val="0"/>
                <w:iCs/>
                <w:sz w:val="24"/>
                <w:szCs w:val="24"/>
              </w:rPr>
            </w:pPr>
          </w:p>
        </w:tc>
        <w:tc>
          <w:tcPr>
            <w:tcW w:w="3543" w:type="dxa"/>
          </w:tcPr>
          <w:p w14:paraId="2C8F6E6E" w14:textId="58D97493"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Public  awareness and education</w:t>
            </w:r>
          </w:p>
        </w:tc>
        <w:tc>
          <w:tcPr>
            <w:tcW w:w="1418" w:type="dxa"/>
          </w:tcPr>
          <w:p w14:paraId="158C4CED" w14:textId="295A23BD"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6</w:t>
            </w:r>
          </w:p>
        </w:tc>
        <w:tc>
          <w:tcPr>
            <w:tcW w:w="1383" w:type="dxa"/>
          </w:tcPr>
          <w:p w14:paraId="426FE734" w14:textId="0219D890"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4.1</w:t>
            </w:r>
          </w:p>
        </w:tc>
      </w:tr>
      <w:tr w:rsidR="00564101" w:rsidRPr="00564101" w14:paraId="0B41CA13"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249291A6" w14:textId="77777777" w:rsidR="00564101" w:rsidRPr="00564101" w:rsidRDefault="00564101" w:rsidP="00564101">
            <w:pPr>
              <w:rPr>
                <w:rFonts w:ascii="Times New Roman" w:hAnsi="Times New Roman"/>
                <w:i w:val="0"/>
                <w:iCs/>
                <w:sz w:val="24"/>
                <w:szCs w:val="24"/>
              </w:rPr>
            </w:pPr>
          </w:p>
        </w:tc>
        <w:tc>
          <w:tcPr>
            <w:tcW w:w="3543" w:type="dxa"/>
          </w:tcPr>
          <w:p w14:paraId="25EA4A99" w14:textId="75FDD195"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 xml:space="preserve">Animal/pet handlers wearing protective </w:t>
            </w:r>
            <w:r w:rsidR="008A7448">
              <w:rPr>
                <w:rFonts w:ascii="Times New Roman" w:hAnsi="Times New Roman"/>
                <w:i w:val="0"/>
                <w:iCs/>
                <w:sz w:val="24"/>
                <w:szCs w:val="24"/>
              </w:rPr>
              <w:t>gear</w:t>
            </w:r>
            <w:r w:rsidRPr="00564101">
              <w:rPr>
                <w:rFonts w:ascii="Times New Roman" w:hAnsi="Times New Roman"/>
                <w:i w:val="0"/>
                <w:iCs/>
                <w:sz w:val="24"/>
                <w:szCs w:val="24"/>
              </w:rPr>
              <w:t xml:space="preserve"> and keeping good hygiene</w:t>
            </w:r>
          </w:p>
        </w:tc>
        <w:tc>
          <w:tcPr>
            <w:tcW w:w="1418" w:type="dxa"/>
          </w:tcPr>
          <w:p w14:paraId="283C9963" w14:textId="71754856"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1</w:t>
            </w:r>
          </w:p>
        </w:tc>
        <w:tc>
          <w:tcPr>
            <w:tcW w:w="1383" w:type="dxa"/>
          </w:tcPr>
          <w:p w14:paraId="37D54195" w14:textId="3B650680"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.7</w:t>
            </w:r>
          </w:p>
        </w:tc>
      </w:tr>
      <w:tr w:rsidR="00564101" w:rsidRPr="00564101" w14:paraId="105E439D"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75F1DF51" w14:textId="77777777" w:rsidR="00564101" w:rsidRPr="00564101" w:rsidRDefault="00564101" w:rsidP="00564101">
            <w:pPr>
              <w:rPr>
                <w:rFonts w:ascii="Times New Roman" w:hAnsi="Times New Roman"/>
                <w:i w:val="0"/>
                <w:iCs/>
                <w:sz w:val="24"/>
                <w:szCs w:val="24"/>
              </w:rPr>
            </w:pPr>
          </w:p>
        </w:tc>
        <w:tc>
          <w:tcPr>
            <w:tcW w:w="3543" w:type="dxa"/>
          </w:tcPr>
          <w:p w14:paraId="5B110AE7" w14:textId="02DA487A"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Other</w:t>
            </w:r>
            <w:r w:rsidR="008A7448">
              <w:rPr>
                <w:rFonts w:ascii="Times New Roman" w:hAnsi="Times New Roman"/>
                <w:i w:val="0"/>
                <w:iCs/>
                <w:sz w:val="24"/>
                <w:szCs w:val="24"/>
              </w:rPr>
              <w:t>s</w:t>
            </w:r>
          </w:p>
        </w:tc>
        <w:tc>
          <w:tcPr>
            <w:tcW w:w="1418" w:type="dxa"/>
          </w:tcPr>
          <w:p w14:paraId="37DC3016" w14:textId="67874677"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1</w:t>
            </w:r>
          </w:p>
        </w:tc>
        <w:tc>
          <w:tcPr>
            <w:tcW w:w="1383" w:type="dxa"/>
          </w:tcPr>
          <w:p w14:paraId="152D929D" w14:textId="4BA74156"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.7</w:t>
            </w:r>
          </w:p>
        </w:tc>
      </w:tr>
      <w:tr w:rsidR="00564101" w:rsidRPr="00564101" w14:paraId="42725DBC"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74533FD6" w14:textId="77777777" w:rsidR="00564101" w:rsidRPr="00564101" w:rsidRDefault="00564101" w:rsidP="00564101">
            <w:pPr>
              <w:rPr>
                <w:rFonts w:ascii="Times New Roman" w:hAnsi="Times New Roman"/>
                <w:i w:val="0"/>
                <w:iCs/>
                <w:sz w:val="24"/>
                <w:szCs w:val="24"/>
              </w:rPr>
            </w:pPr>
          </w:p>
        </w:tc>
        <w:tc>
          <w:tcPr>
            <w:tcW w:w="3543" w:type="dxa"/>
          </w:tcPr>
          <w:p w14:paraId="38C4F6F8" w14:textId="6A824E9D"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Avoiding contact with animals/being careful</w:t>
            </w:r>
          </w:p>
        </w:tc>
        <w:tc>
          <w:tcPr>
            <w:tcW w:w="1418" w:type="dxa"/>
          </w:tcPr>
          <w:p w14:paraId="7743563E" w14:textId="240EDD17"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18</w:t>
            </w:r>
          </w:p>
        </w:tc>
        <w:tc>
          <w:tcPr>
            <w:tcW w:w="1383" w:type="dxa"/>
          </w:tcPr>
          <w:p w14:paraId="6D5073AB" w14:textId="69447F17"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12.2</w:t>
            </w:r>
          </w:p>
        </w:tc>
      </w:tr>
      <w:tr w:rsidR="00564101" w:rsidRPr="00564101" w14:paraId="060FF431"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3882BD74" w14:textId="77777777" w:rsidR="00564101" w:rsidRPr="00564101" w:rsidRDefault="00564101" w:rsidP="00564101">
            <w:pPr>
              <w:rPr>
                <w:rFonts w:ascii="Times New Roman" w:hAnsi="Times New Roman"/>
                <w:i w:val="0"/>
                <w:iCs/>
                <w:sz w:val="24"/>
                <w:szCs w:val="24"/>
              </w:rPr>
            </w:pPr>
          </w:p>
        </w:tc>
        <w:tc>
          <w:tcPr>
            <w:tcW w:w="3543" w:type="dxa"/>
          </w:tcPr>
          <w:p w14:paraId="0AAAE1E9" w14:textId="03CC76FE"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564101">
              <w:rPr>
                <w:rFonts w:ascii="Times New Roman" w:hAnsi="Times New Roman"/>
                <w:i w:val="0"/>
                <w:iCs/>
                <w:sz w:val="24"/>
                <w:szCs w:val="24"/>
              </w:rPr>
              <w:t>I don't know/no idea</w:t>
            </w:r>
          </w:p>
        </w:tc>
        <w:tc>
          <w:tcPr>
            <w:tcW w:w="1418" w:type="dxa"/>
          </w:tcPr>
          <w:p w14:paraId="58A96828" w14:textId="55FD9563"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3</w:t>
            </w:r>
          </w:p>
        </w:tc>
        <w:tc>
          <w:tcPr>
            <w:tcW w:w="1383" w:type="dxa"/>
          </w:tcPr>
          <w:p w14:paraId="760DAF6E" w14:textId="7C58C9C2" w:rsidR="00564101" w:rsidRPr="00564101"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i w:val="0"/>
                <w:iCs/>
                <w:sz w:val="24"/>
                <w:szCs w:val="24"/>
              </w:rPr>
            </w:pPr>
            <w:r w:rsidRPr="00FD6C38">
              <w:rPr>
                <w:rFonts w:ascii="Times New Roman" w:hAnsi="Times New Roman"/>
                <w:i w:val="0"/>
                <w:iCs/>
                <w:sz w:val="24"/>
                <w:szCs w:val="24"/>
              </w:rPr>
              <w:t>2.0</w:t>
            </w:r>
          </w:p>
        </w:tc>
      </w:tr>
      <w:tr w:rsidR="00564101" w:rsidRPr="00E66F55" w14:paraId="279F2443"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val="restart"/>
          </w:tcPr>
          <w:p w14:paraId="47FF4D3A" w14:textId="77777777" w:rsidR="00B257EA" w:rsidRDefault="00B257EA" w:rsidP="00564101">
            <w:pPr>
              <w:rPr>
                <w:rFonts w:ascii="Times New Roman" w:hAnsi="Times New Roman"/>
                <w:bCs w:val="0"/>
                <w:i w:val="0"/>
                <w:iCs/>
                <w:sz w:val="24"/>
                <w:szCs w:val="24"/>
              </w:rPr>
            </w:pPr>
          </w:p>
          <w:p w14:paraId="013CF02A" w14:textId="62934D09" w:rsidR="00564101" w:rsidRPr="00E66F55" w:rsidRDefault="00564101" w:rsidP="00564101">
            <w:pPr>
              <w:rPr>
                <w:rFonts w:ascii="Times New Roman" w:hAnsi="Times New Roman"/>
                <w:b w:val="0"/>
                <w:bCs w:val="0"/>
                <w:i w:val="0"/>
                <w:iCs/>
                <w:sz w:val="24"/>
                <w:szCs w:val="24"/>
              </w:rPr>
            </w:pPr>
            <w:r w:rsidRPr="00E66F55">
              <w:rPr>
                <w:rFonts w:ascii="Times New Roman" w:hAnsi="Times New Roman"/>
                <w:b w:val="0"/>
                <w:bCs w:val="0"/>
                <w:i w:val="0"/>
                <w:iCs/>
                <w:sz w:val="24"/>
                <w:szCs w:val="24"/>
              </w:rPr>
              <w:t>I think I have a high level of knowledge about zoonotic diseases</w:t>
            </w:r>
          </w:p>
        </w:tc>
        <w:tc>
          <w:tcPr>
            <w:tcW w:w="3543" w:type="dxa"/>
          </w:tcPr>
          <w:p w14:paraId="19D623F2" w14:textId="63C268B2"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Disagree Strongly</w:t>
            </w:r>
          </w:p>
        </w:tc>
        <w:tc>
          <w:tcPr>
            <w:tcW w:w="1418" w:type="dxa"/>
          </w:tcPr>
          <w:p w14:paraId="472DC698"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31</w:t>
            </w:r>
          </w:p>
        </w:tc>
        <w:tc>
          <w:tcPr>
            <w:tcW w:w="1383" w:type="dxa"/>
          </w:tcPr>
          <w:p w14:paraId="422885BB"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14.0</w:t>
            </w:r>
          </w:p>
        </w:tc>
      </w:tr>
      <w:tr w:rsidR="00564101" w:rsidRPr="00E66F55" w14:paraId="256BDEF0"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1F3EE334" w14:textId="77777777" w:rsidR="00564101" w:rsidRPr="00E66F55" w:rsidRDefault="00564101" w:rsidP="00564101">
            <w:pPr>
              <w:rPr>
                <w:rFonts w:ascii="Times New Roman" w:hAnsi="Times New Roman"/>
                <w:b w:val="0"/>
                <w:bCs w:val="0"/>
                <w:i w:val="0"/>
                <w:iCs/>
                <w:sz w:val="24"/>
                <w:szCs w:val="24"/>
              </w:rPr>
            </w:pPr>
          </w:p>
        </w:tc>
        <w:tc>
          <w:tcPr>
            <w:tcW w:w="3543" w:type="dxa"/>
          </w:tcPr>
          <w:p w14:paraId="4A9EF298"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Disagree</w:t>
            </w:r>
          </w:p>
        </w:tc>
        <w:tc>
          <w:tcPr>
            <w:tcW w:w="1418" w:type="dxa"/>
          </w:tcPr>
          <w:p w14:paraId="4ECD8D9B"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51</w:t>
            </w:r>
          </w:p>
        </w:tc>
        <w:tc>
          <w:tcPr>
            <w:tcW w:w="1383" w:type="dxa"/>
          </w:tcPr>
          <w:p w14:paraId="3EBE4BB9"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23.1</w:t>
            </w:r>
          </w:p>
        </w:tc>
      </w:tr>
      <w:tr w:rsidR="00564101" w:rsidRPr="00E66F55" w14:paraId="254B2E06"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365451CA" w14:textId="77777777" w:rsidR="00564101" w:rsidRPr="00E66F55" w:rsidRDefault="00564101" w:rsidP="00564101">
            <w:pPr>
              <w:rPr>
                <w:rFonts w:ascii="Times New Roman" w:hAnsi="Times New Roman"/>
                <w:b w:val="0"/>
                <w:bCs w:val="0"/>
                <w:i w:val="0"/>
                <w:iCs/>
                <w:sz w:val="24"/>
                <w:szCs w:val="24"/>
              </w:rPr>
            </w:pPr>
          </w:p>
        </w:tc>
        <w:tc>
          <w:tcPr>
            <w:tcW w:w="3543" w:type="dxa"/>
          </w:tcPr>
          <w:p w14:paraId="5BD2797D"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Neutral</w:t>
            </w:r>
          </w:p>
        </w:tc>
        <w:tc>
          <w:tcPr>
            <w:tcW w:w="1418" w:type="dxa"/>
          </w:tcPr>
          <w:p w14:paraId="348B98B6"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74</w:t>
            </w:r>
          </w:p>
        </w:tc>
        <w:tc>
          <w:tcPr>
            <w:tcW w:w="1383" w:type="dxa"/>
          </w:tcPr>
          <w:p w14:paraId="6A6E51F6"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33.5</w:t>
            </w:r>
          </w:p>
        </w:tc>
      </w:tr>
      <w:tr w:rsidR="00564101" w:rsidRPr="00E66F55" w14:paraId="2FDDA2D1"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503165FC" w14:textId="77777777" w:rsidR="00564101" w:rsidRPr="00E66F55" w:rsidRDefault="00564101" w:rsidP="00564101">
            <w:pPr>
              <w:rPr>
                <w:rFonts w:ascii="Times New Roman" w:hAnsi="Times New Roman"/>
                <w:b w:val="0"/>
                <w:bCs w:val="0"/>
                <w:i w:val="0"/>
                <w:iCs/>
                <w:sz w:val="24"/>
                <w:szCs w:val="24"/>
              </w:rPr>
            </w:pPr>
          </w:p>
        </w:tc>
        <w:tc>
          <w:tcPr>
            <w:tcW w:w="3543" w:type="dxa"/>
          </w:tcPr>
          <w:p w14:paraId="12224B2B"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Agree</w:t>
            </w:r>
          </w:p>
        </w:tc>
        <w:tc>
          <w:tcPr>
            <w:tcW w:w="1418" w:type="dxa"/>
          </w:tcPr>
          <w:p w14:paraId="48AA6333"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47</w:t>
            </w:r>
          </w:p>
        </w:tc>
        <w:tc>
          <w:tcPr>
            <w:tcW w:w="1383" w:type="dxa"/>
          </w:tcPr>
          <w:p w14:paraId="4BAC664E"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21.3</w:t>
            </w:r>
          </w:p>
        </w:tc>
      </w:tr>
      <w:tr w:rsidR="00564101" w:rsidRPr="00E66F55" w14:paraId="6D91FF60"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64BBF5A7" w14:textId="77777777" w:rsidR="00564101" w:rsidRPr="00E66F55" w:rsidRDefault="00564101" w:rsidP="00564101">
            <w:pPr>
              <w:rPr>
                <w:rFonts w:ascii="Times New Roman" w:hAnsi="Times New Roman"/>
                <w:b w:val="0"/>
                <w:bCs w:val="0"/>
                <w:i w:val="0"/>
                <w:iCs/>
                <w:sz w:val="24"/>
                <w:szCs w:val="24"/>
              </w:rPr>
            </w:pPr>
          </w:p>
        </w:tc>
        <w:tc>
          <w:tcPr>
            <w:tcW w:w="3543" w:type="dxa"/>
          </w:tcPr>
          <w:p w14:paraId="19CBFDAF" w14:textId="2A86E2CE"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 xml:space="preserve">Agree </w:t>
            </w:r>
            <w:r w:rsidR="008A7448">
              <w:rPr>
                <w:rFonts w:ascii="Times New Roman" w:hAnsi="Times New Roman"/>
                <w:bCs w:val="0"/>
                <w:i w:val="0"/>
                <w:iCs/>
                <w:sz w:val="24"/>
                <w:szCs w:val="24"/>
              </w:rPr>
              <w:t>Strongly</w:t>
            </w:r>
          </w:p>
        </w:tc>
        <w:tc>
          <w:tcPr>
            <w:tcW w:w="1418" w:type="dxa"/>
          </w:tcPr>
          <w:p w14:paraId="41CFD946"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18</w:t>
            </w:r>
          </w:p>
        </w:tc>
        <w:tc>
          <w:tcPr>
            <w:tcW w:w="1383" w:type="dxa"/>
          </w:tcPr>
          <w:p w14:paraId="5DCF1CD5"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8.1</w:t>
            </w:r>
          </w:p>
        </w:tc>
      </w:tr>
      <w:tr w:rsidR="00564101" w:rsidRPr="00E66F55" w14:paraId="4A1BCB47"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val="restart"/>
          </w:tcPr>
          <w:p w14:paraId="14FF0A93" w14:textId="77777777" w:rsidR="00564101" w:rsidRPr="00E66F55" w:rsidRDefault="00564101" w:rsidP="00564101">
            <w:pPr>
              <w:rPr>
                <w:rFonts w:ascii="Times New Roman" w:hAnsi="Times New Roman"/>
                <w:b w:val="0"/>
                <w:bCs w:val="0"/>
                <w:i w:val="0"/>
                <w:iCs/>
                <w:sz w:val="24"/>
                <w:szCs w:val="24"/>
              </w:rPr>
            </w:pPr>
          </w:p>
          <w:p w14:paraId="17457741" w14:textId="31FC9661" w:rsidR="00564101" w:rsidRPr="00E66F55" w:rsidRDefault="00564101" w:rsidP="00564101">
            <w:pPr>
              <w:rPr>
                <w:rFonts w:ascii="Times New Roman" w:hAnsi="Times New Roman"/>
                <w:b w:val="0"/>
                <w:bCs w:val="0"/>
                <w:i w:val="0"/>
                <w:iCs/>
                <w:sz w:val="24"/>
                <w:szCs w:val="24"/>
              </w:rPr>
            </w:pPr>
            <w:r w:rsidRPr="00E66F55">
              <w:rPr>
                <w:rFonts w:ascii="Times New Roman" w:hAnsi="Times New Roman"/>
                <w:b w:val="0"/>
                <w:bCs w:val="0"/>
                <w:i w:val="0"/>
                <w:iCs/>
                <w:sz w:val="24"/>
                <w:szCs w:val="24"/>
              </w:rPr>
              <w:t>Animals can share the same bacteria, viruses</w:t>
            </w:r>
            <w:r w:rsidR="00AC5C7B">
              <w:rPr>
                <w:rFonts w:ascii="Times New Roman" w:hAnsi="Times New Roman"/>
                <w:b w:val="0"/>
                <w:bCs w:val="0"/>
                <w:i w:val="0"/>
                <w:iCs/>
                <w:sz w:val="24"/>
                <w:szCs w:val="24"/>
              </w:rPr>
              <w:t>,</w:t>
            </w:r>
            <w:r w:rsidRPr="00E66F55">
              <w:rPr>
                <w:rFonts w:ascii="Times New Roman" w:hAnsi="Times New Roman"/>
                <w:b w:val="0"/>
                <w:bCs w:val="0"/>
                <w:i w:val="0"/>
                <w:iCs/>
                <w:sz w:val="24"/>
                <w:szCs w:val="24"/>
              </w:rPr>
              <w:t xml:space="preserve"> and parasites with me</w:t>
            </w:r>
          </w:p>
        </w:tc>
        <w:tc>
          <w:tcPr>
            <w:tcW w:w="3543" w:type="dxa"/>
          </w:tcPr>
          <w:p w14:paraId="5EFCC7E3" w14:textId="6818A08D"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 xml:space="preserve">Disagree </w:t>
            </w:r>
            <w:r w:rsidR="008A7448">
              <w:rPr>
                <w:rFonts w:ascii="Times New Roman" w:hAnsi="Times New Roman"/>
                <w:bCs w:val="0"/>
                <w:i w:val="0"/>
                <w:iCs/>
                <w:sz w:val="24"/>
                <w:szCs w:val="24"/>
              </w:rPr>
              <w:t>Strongly</w:t>
            </w:r>
          </w:p>
        </w:tc>
        <w:tc>
          <w:tcPr>
            <w:tcW w:w="1418" w:type="dxa"/>
          </w:tcPr>
          <w:p w14:paraId="228D300D"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21</w:t>
            </w:r>
          </w:p>
        </w:tc>
        <w:tc>
          <w:tcPr>
            <w:tcW w:w="1383" w:type="dxa"/>
          </w:tcPr>
          <w:p w14:paraId="1D791B5F"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9.9</w:t>
            </w:r>
          </w:p>
        </w:tc>
      </w:tr>
      <w:tr w:rsidR="00564101" w:rsidRPr="00E66F55" w14:paraId="47C66DE2"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27522C60" w14:textId="77777777" w:rsidR="00564101" w:rsidRPr="00E66F55" w:rsidRDefault="00564101" w:rsidP="00564101">
            <w:pPr>
              <w:rPr>
                <w:rFonts w:ascii="Times New Roman" w:hAnsi="Times New Roman"/>
                <w:b w:val="0"/>
                <w:bCs w:val="0"/>
                <w:i w:val="0"/>
                <w:iCs/>
                <w:sz w:val="24"/>
                <w:szCs w:val="24"/>
              </w:rPr>
            </w:pPr>
          </w:p>
        </w:tc>
        <w:tc>
          <w:tcPr>
            <w:tcW w:w="3543" w:type="dxa"/>
          </w:tcPr>
          <w:p w14:paraId="167D2097"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Disagree</w:t>
            </w:r>
          </w:p>
        </w:tc>
        <w:tc>
          <w:tcPr>
            <w:tcW w:w="1418" w:type="dxa"/>
          </w:tcPr>
          <w:p w14:paraId="5957FFCB"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13</w:t>
            </w:r>
          </w:p>
        </w:tc>
        <w:tc>
          <w:tcPr>
            <w:tcW w:w="1383" w:type="dxa"/>
          </w:tcPr>
          <w:p w14:paraId="1FFCFEC4"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6.1</w:t>
            </w:r>
          </w:p>
        </w:tc>
      </w:tr>
      <w:tr w:rsidR="00564101" w:rsidRPr="00E66F55" w14:paraId="766BCC9C"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22725849" w14:textId="77777777" w:rsidR="00564101" w:rsidRPr="00E66F55" w:rsidRDefault="00564101" w:rsidP="00564101">
            <w:pPr>
              <w:rPr>
                <w:rFonts w:ascii="Times New Roman" w:hAnsi="Times New Roman"/>
                <w:b w:val="0"/>
                <w:bCs w:val="0"/>
                <w:i w:val="0"/>
                <w:iCs/>
                <w:sz w:val="24"/>
                <w:szCs w:val="24"/>
              </w:rPr>
            </w:pPr>
          </w:p>
        </w:tc>
        <w:tc>
          <w:tcPr>
            <w:tcW w:w="3543" w:type="dxa"/>
          </w:tcPr>
          <w:p w14:paraId="17B1B28D"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Neutral</w:t>
            </w:r>
          </w:p>
        </w:tc>
        <w:tc>
          <w:tcPr>
            <w:tcW w:w="1418" w:type="dxa"/>
          </w:tcPr>
          <w:p w14:paraId="171B9062"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25</w:t>
            </w:r>
          </w:p>
        </w:tc>
        <w:tc>
          <w:tcPr>
            <w:tcW w:w="1383" w:type="dxa"/>
          </w:tcPr>
          <w:p w14:paraId="177ECC2E"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11.7</w:t>
            </w:r>
          </w:p>
        </w:tc>
      </w:tr>
      <w:tr w:rsidR="00564101" w:rsidRPr="00E66F55" w14:paraId="723E38F0"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20957CF4" w14:textId="77777777" w:rsidR="00564101" w:rsidRPr="00E66F55" w:rsidRDefault="00564101" w:rsidP="00564101">
            <w:pPr>
              <w:rPr>
                <w:rFonts w:ascii="Times New Roman" w:hAnsi="Times New Roman"/>
                <w:b w:val="0"/>
                <w:bCs w:val="0"/>
                <w:i w:val="0"/>
                <w:iCs/>
                <w:sz w:val="24"/>
                <w:szCs w:val="24"/>
              </w:rPr>
            </w:pPr>
          </w:p>
        </w:tc>
        <w:tc>
          <w:tcPr>
            <w:tcW w:w="3543" w:type="dxa"/>
          </w:tcPr>
          <w:p w14:paraId="21E74EEB"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agree</w:t>
            </w:r>
          </w:p>
        </w:tc>
        <w:tc>
          <w:tcPr>
            <w:tcW w:w="1418" w:type="dxa"/>
          </w:tcPr>
          <w:p w14:paraId="41CB62A4"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86</w:t>
            </w:r>
          </w:p>
        </w:tc>
        <w:tc>
          <w:tcPr>
            <w:tcW w:w="1383" w:type="dxa"/>
          </w:tcPr>
          <w:p w14:paraId="3293FC2E"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40.4</w:t>
            </w:r>
          </w:p>
        </w:tc>
      </w:tr>
      <w:tr w:rsidR="00564101" w:rsidRPr="00E66F55" w14:paraId="66096ABA"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581B5349" w14:textId="77777777" w:rsidR="00564101" w:rsidRPr="00E66F55" w:rsidRDefault="00564101" w:rsidP="00564101">
            <w:pPr>
              <w:rPr>
                <w:rFonts w:ascii="Times New Roman" w:hAnsi="Times New Roman"/>
                <w:b w:val="0"/>
                <w:bCs w:val="0"/>
                <w:i w:val="0"/>
                <w:iCs/>
                <w:sz w:val="24"/>
                <w:szCs w:val="24"/>
              </w:rPr>
            </w:pPr>
          </w:p>
        </w:tc>
        <w:tc>
          <w:tcPr>
            <w:tcW w:w="3543" w:type="dxa"/>
          </w:tcPr>
          <w:p w14:paraId="2B56FA5A" w14:textId="4FEBD3E9"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 xml:space="preserve">Agree </w:t>
            </w:r>
            <w:r w:rsidR="008A7448">
              <w:rPr>
                <w:rFonts w:ascii="Times New Roman" w:hAnsi="Times New Roman"/>
                <w:bCs w:val="0"/>
                <w:i w:val="0"/>
                <w:iCs/>
                <w:sz w:val="24"/>
                <w:szCs w:val="24"/>
              </w:rPr>
              <w:t>Strongly</w:t>
            </w:r>
          </w:p>
        </w:tc>
        <w:tc>
          <w:tcPr>
            <w:tcW w:w="1418" w:type="dxa"/>
          </w:tcPr>
          <w:p w14:paraId="42CF1893"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68</w:t>
            </w:r>
          </w:p>
        </w:tc>
        <w:tc>
          <w:tcPr>
            <w:tcW w:w="1383" w:type="dxa"/>
          </w:tcPr>
          <w:p w14:paraId="1DEE9CFD" w14:textId="77777777" w:rsidR="00564101" w:rsidRPr="00E66F55" w:rsidRDefault="00564101" w:rsidP="00564101">
            <w:pPr>
              <w:cnfStyle w:val="000000000000" w:firstRow="0" w:lastRow="0" w:firstColumn="0" w:lastColumn="0" w:oddVBand="0" w:evenVBand="0" w:oddHBand="0" w:evenHBand="0" w:firstRowFirstColumn="0" w:firstRowLastColumn="0" w:lastRowFirstColumn="0" w:lastRowLastColumn="0"/>
              <w:rPr>
                <w:rFonts w:ascii="Times New Roman" w:hAnsi="Times New Roman"/>
                <w:bCs w:val="0"/>
                <w:i w:val="0"/>
                <w:iCs/>
                <w:sz w:val="24"/>
                <w:szCs w:val="24"/>
              </w:rPr>
            </w:pPr>
            <w:r w:rsidRPr="00E66F55">
              <w:rPr>
                <w:rFonts w:ascii="Times New Roman" w:hAnsi="Times New Roman"/>
                <w:bCs w:val="0"/>
                <w:i w:val="0"/>
                <w:iCs/>
                <w:sz w:val="24"/>
                <w:szCs w:val="24"/>
              </w:rPr>
              <w:t>31.9</w:t>
            </w:r>
          </w:p>
        </w:tc>
      </w:tr>
      <w:tr w:rsidR="001A31C8" w:rsidRPr="00E66F55" w14:paraId="1F0FC2F6"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val="restart"/>
          </w:tcPr>
          <w:p w14:paraId="1B35AE89" w14:textId="77777777" w:rsidR="00B257EA" w:rsidRDefault="00B257EA" w:rsidP="001A31C8">
            <w:pPr>
              <w:rPr>
                <w:rFonts w:ascii="Times New Roman" w:hAnsi="Times New Roman"/>
                <w:bCs w:val="0"/>
                <w:i w:val="0"/>
                <w:sz w:val="24"/>
                <w:szCs w:val="24"/>
              </w:rPr>
            </w:pPr>
          </w:p>
          <w:p w14:paraId="349DC6CA" w14:textId="284286AF" w:rsidR="001A31C8" w:rsidRPr="001A31C8" w:rsidRDefault="001A31C8" w:rsidP="001A31C8">
            <w:pPr>
              <w:rPr>
                <w:rFonts w:ascii="Times New Roman" w:hAnsi="Times New Roman"/>
                <w:b w:val="0"/>
                <w:bCs w:val="0"/>
                <w:i w:val="0"/>
                <w:sz w:val="24"/>
                <w:szCs w:val="24"/>
              </w:rPr>
            </w:pPr>
            <w:r w:rsidRPr="001A31C8">
              <w:rPr>
                <w:rFonts w:ascii="Times New Roman" w:hAnsi="Times New Roman"/>
                <w:b w:val="0"/>
                <w:bCs w:val="0"/>
                <w:i w:val="0"/>
                <w:sz w:val="24"/>
                <w:szCs w:val="24"/>
              </w:rPr>
              <w:t>How concerned are you about contracting zoonotic diseases?</w:t>
            </w:r>
          </w:p>
          <w:p w14:paraId="63A31309" w14:textId="77777777" w:rsidR="001A31C8" w:rsidRPr="001A31C8" w:rsidRDefault="001A31C8" w:rsidP="001A31C8">
            <w:pPr>
              <w:rPr>
                <w:rFonts w:ascii="Times New Roman" w:hAnsi="Times New Roman"/>
                <w:i w:val="0"/>
                <w:sz w:val="24"/>
                <w:szCs w:val="24"/>
              </w:rPr>
            </w:pPr>
          </w:p>
        </w:tc>
        <w:tc>
          <w:tcPr>
            <w:tcW w:w="3543" w:type="dxa"/>
          </w:tcPr>
          <w:p w14:paraId="021E2521" w14:textId="73BD6303"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Very concerned</w:t>
            </w:r>
          </w:p>
        </w:tc>
        <w:tc>
          <w:tcPr>
            <w:tcW w:w="1418" w:type="dxa"/>
          </w:tcPr>
          <w:p w14:paraId="598302D5" w14:textId="438C69D8"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128</w:t>
            </w:r>
          </w:p>
        </w:tc>
        <w:tc>
          <w:tcPr>
            <w:tcW w:w="1383" w:type="dxa"/>
          </w:tcPr>
          <w:p w14:paraId="121086CB" w14:textId="7CC551C4"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61.0</w:t>
            </w:r>
          </w:p>
        </w:tc>
      </w:tr>
      <w:tr w:rsidR="001A31C8" w:rsidRPr="00E66F55" w14:paraId="70B70097"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3AB70719" w14:textId="77777777" w:rsidR="001A31C8" w:rsidRPr="001A31C8" w:rsidRDefault="001A31C8" w:rsidP="001A31C8">
            <w:pPr>
              <w:rPr>
                <w:rFonts w:ascii="Times New Roman" w:hAnsi="Times New Roman"/>
                <w:i w:val="0"/>
                <w:sz w:val="24"/>
                <w:szCs w:val="24"/>
              </w:rPr>
            </w:pPr>
          </w:p>
        </w:tc>
        <w:tc>
          <w:tcPr>
            <w:tcW w:w="3543" w:type="dxa"/>
          </w:tcPr>
          <w:p w14:paraId="1A98189C" w14:textId="38DEC54A"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concerned</w:t>
            </w:r>
          </w:p>
        </w:tc>
        <w:tc>
          <w:tcPr>
            <w:tcW w:w="1418" w:type="dxa"/>
          </w:tcPr>
          <w:p w14:paraId="57F4D9EF" w14:textId="55436FBD"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16</w:t>
            </w:r>
          </w:p>
        </w:tc>
        <w:tc>
          <w:tcPr>
            <w:tcW w:w="1383" w:type="dxa"/>
          </w:tcPr>
          <w:p w14:paraId="675987AE" w14:textId="172286EB"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7.6</w:t>
            </w:r>
          </w:p>
        </w:tc>
      </w:tr>
      <w:tr w:rsidR="001A31C8" w:rsidRPr="00E66F55" w14:paraId="3848F061"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379E8DA7" w14:textId="77777777" w:rsidR="001A31C8" w:rsidRPr="001A31C8" w:rsidRDefault="001A31C8" w:rsidP="001A31C8">
            <w:pPr>
              <w:rPr>
                <w:rFonts w:ascii="Times New Roman" w:hAnsi="Times New Roman"/>
                <w:i w:val="0"/>
                <w:sz w:val="24"/>
                <w:szCs w:val="24"/>
              </w:rPr>
            </w:pPr>
          </w:p>
        </w:tc>
        <w:tc>
          <w:tcPr>
            <w:tcW w:w="3543" w:type="dxa"/>
          </w:tcPr>
          <w:p w14:paraId="58AD0F9E" w14:textId="229EB65F"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Not so concerned</w:t>
            </w:r>
          </w:p>
        </w:tc>
        <w:tc>
          <w:tcPr>
            <w:tcW w:w="1418" w:type="dxa"/>
          </w:tcPr>
          <w:p w14:paraId="023CF2F9" w14:textId="3DC71B8D"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44</w:t>
            </w:r>
          </w:p>
        </w:tc>
        <w:tc>
          <w:tcPr>
            <w:tcW w:w="1383" w:type="dxa"/>
          </w:tcPr>
          <w:p w14:paraId="7741F460" w14:textId="1A78BD2D"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21.0</w:t>
            </w:r>
          </w:p>
        </w:tc>
      </w:tr>
      <w:tr w:rsidR="001A31C8" w:rsidRPr="00E66F55" w14:paraId="463C1F85" w14:textId="77777777" w:rsidTr="005F2D20">
        <w:tc>
          <w:tcPr>
            <w:cnfStyle w:val="001000000000" w:firstRow="0" w:lastRow="0" w:firstColumn="1" w:lastColumn="0" w:oddVBand="0" w:evenVBand="0" w:oddHBand="0" w:evenHBand="0" w:firstRowFirstColumn="0" w:firstRowLastColumn="0" w:lastRowFirstColumn="0" w:lastRowLastColumn="0"/>
            <w:tcW w:w="2689" w:type="dxa"/>
            <w:vMerge/>
          </w:tcPr>
          <w:p w14:paraId="613A7A33" w14:textId="77777777" w:rsidR="001A31C8" w:rsidRPr="001A31C8" w:rsidRDefault="001A31C8" w:rsidP="001A31C8">
            <w:pPr>
              <w:rPr>
                <w:rFonts w:ascii="Times New Roman" w:hAnsi="Times New Roman"/>
                <w:i w:val="0"/>
                <w:sz w:val="24"/>
                <w:szCs w:val="24"/>
              </w:rPr>
            </w:pPr>
          </w:p>
        </w:tc>
        <w:tc>
          <w:tcPr>
            <w:tcW w:w="3543" w:type="dxa"/>
          </w:tcPr>
          <w:p w14:paraId="1B6EE2E0" w14:textId="24FE2FBB"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Not concerned at all</w:t>
            </w:r>
          </w:p>
        </w:tc>
        <w:tc>
          <w:tcPr>
            <w:tcW w:w="1418" w:type="dxa"/>
          </w:tcPr>
          <w:p w14:paraId="080277E1" w14:textId="4679DE3E"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22</w:t>
            </w:r>
          </w:p>
        </w:tc>
        <w:tc>
          <w:tcPr>
            <w:tcW w:w="1383" w:type="dxa"/>
          </w:tcPr>
          <w:p w14:paraId="61BDB7AC" w14:textId="4C4FCB09" w:rsidR="001A31C8" w:rsidRPr="001A31C8" w:rsidRDefault="001A31C8" w:rsidP="001A31C8">
            <w:pPr>
              <w:cnfStyle w:val="000000000000" w:firstRow="0" w:lastRow="0" w:firstColumn="0" w:lastColumn="0" w:oddVBand="0" w:evenVBand="0" w:oddHBand="0" w:evenHBand="0" w:firstRowFirstColumn="0" w:firstRowLastColumn="0" w:lastRowFirstColumn="0" w:lastRowLastColumn="0"/>
              <w:rPr>
                <w:rFonts w:ascii="Times New Roman" w:hAnsi="Times New Roman"/>
                <w:i w:val="0"/>
                <w:sz w:val="24"/>
                <w:szCs w:val="24"/>
              </w:rPr>
            </w:pPr>
            <w:r w:rsidRPr="00FD6C38">
              <w:rPr>
                <w:rFonts w:ascii="Times New Roman" w:hAnsi="Times New Roman"/>
                <w:i w:val="0"/>
                <w:color w:val="000000"/>
                <w:sz w:val="24"/>
                <w:szCs w:val="24"/>
              </w:rPr>
              <w:t>10.5</w:t>
            </w:r>
          </w:p>
        </w:tc>
      </w:tr>
    </w:tbl>
    <w:p w14:paraId="5B8E0985" w14:textId="77777777" w:rsidR="00AD03AD" w:rsidRDefault="00AD03AD" w:rsidP="00AD03AD"/>
    <w:p w14:paraId="3D65307A" w14:textId="1AB43142" w:rsidR="00080F69" w:rsidRDefault="00A94E84" w:rsidP="00080F69">
      <w:pPr>
        <w:autoSpaceDE w:val="0"/>
        <w:autoSpaceDN w:val="0"/>
        <w:adjustRightInd w:val="0"/>
        <w:spacing w:after="0" w:line="360" w:lineRule="auto"/>
        <w:jc w:val="both"/>
        <w:rPr>
          <w:b/>
          <w:bCs/>
          <w:iCs w:val="0"/>
        </w:rPr>
      </w:pPr>
      <w:r w:rsidRPr="00FD6C38">
        <w:rPr>
          <w:rFonts w:cs="Times New Roman"/>
          <w:iCs w:val="0"/>
          <w:kern w:val="0"/>
        </w:rPr>
        <w:t>Out of the total of 230 respondents interviewed regarding their knowledge of zoonoses, 39.2% correctly identified that these diseases are transmitted from animals to humans, and 11.2% recognized that they can be deadly</w:t>
      </w:r>
      <w:r w:rsidR="00B257EA">
        <w:rPr>
          <w:rFonts w:cs="Times New Roman"/>
          <w:iCs w:val="0"/>
          <w:kern w:val="0"/>
        </w:rPr>
        <w:t xml:space="preserve"> </w:t>
      </w:r>
      <w:r w:rsidRPr="00FD6C38">
        <w:rPr>
          <w:rFonts w:cs="Times New Roman"/>
          <w:iCs w:val="0"/>
          <w:kern w:val="0"/>
        </w:rPr>
        <w:t xml:space="preserve">(see Figure 1). Furthermore, 12.6% of respondents stated they had only heard of zoonoses but did not know much about them. </w:t>
      </w:r>
    </w:p>
    <w:p w14:paraId="4DAFDC4C" w14:textId="77777777" w:rsidR="00080F69" w:rsidRPr="002F102A" w:rsidRDefault="00080F69" w:rsidP="002F102A">
      <w:pPr>
        <w:spacing w:line="360" w:lineRule="auto"/>
        <w:jc w:val="both"/>
      </w:pPr>
    </w:p>
    <w:p w14:paraId="7C534F19" w14:textId="5BDCA14F" w:rsidR="00A56E15" w:rsidRPr="002F102A" w:rsidRDefault="00080F69" w:rsidP="002F102A">
      <w:pPr>
        <w:spacing w:line="360" w:lineRule="auto"/>
        <w:jc w:val="both"/>
      </w:pPr>
      <w:r w:rsidRPr="002F102A">
        <w:t>When respondents were asked to name zoonotic diseases, the results revealed some interesting insights, as shown in Figure 1. A significant portion of respondents (37.3%) successfully</w:t>
      </w:r>
      <w:r w:rsidR="002F102A" w:rsidRPr="002F102A">
        <w:t xml:space="preserve"> </w:t>
      </w:r>
      <w:r w:rsidR="00144090">
        <w:lastRenderedPageBreak/>
        <w:t>i</w:t>
      </w:r>
      <w:r w:rsidR="002F102A" w:rsidRPr="002F102A">
        <w:t>d</w:t>
      </w:r>
      <w:r w:rsidRPr="002F102A">
        <w:t>entified rabies as a zoonotic disease. However, 24.3% of respondents were unable to name any zoonotic diseases, even though they had previously heard of them</w:t>
      </w:r>
      <w:r w:rsidR="00F27A43" w:rsidRPr="002F102A">
        <w:t xml:space="preserve"> </w:t>
      </w:r>
      <w:r w:rsidR="007503E5" w:rsidRPr="002F102A">
        <w:t>(Figure 1)</w:t>
      </w:r>
      <w:r w:rsidRPr="002F102A">
        <w:t>.</w:t>
      </w:r>
    </w:p>
    <w:p w14:paraId="0D3A834A" w14:textId="77777777" w:rsidR="00A56E15" w:rsidRPr="002F102A" w:rsidRDefault="00A56E15" w:rsidP="002F102A">
      <w:pPr>
        <w:spacing w:line="360" w:lineRule="auto"/>
        <w:jc w:val="both"/>
      </w:pPr>
    </w:p>
    <w:p w14:paraId="35FFE16A" w14:textId="2D67A5E0" w:rsidR="00AD49CC" w:rsidRDefault="00E9506E" w:rsidP="00AD49CC">
      <w:pPr>
        <w:keepNext/>
        <w:autoSpaceDE w:val="0"/>
        <w:autoSpaceDN w:val="0"/>
        <w:adjustRightInd w:val="0"/>
        <w:spacing w:after="0" w:line="360" w:lineRule="auto"/>
        <w:jc w:val="both"/>
      </w:pPr>
      <w:r w:rsidRPr="00295671">
        <w:rPr>
          <w:rFonts w:cs="Times New Roman"/>
          <w:noProof/>
          <w:lang w:eastAsia="en-GB"/>
        </w:rPr>
        <w:drawing>
          <wp:inline distT="0" distB="0" distL="0" distR="0" wp14:anchorId="26331D2B" wp14:editId="6CC30B55">
            <wp:extent cx="5707380" cy="4815840"/>
            <wp:effectExtent l="0" t="0" r="7620" b="381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60DBED" w14:textId="0C6208B4" w:rsidR="00080F69" w:rsidRPr="00AD49CC" w:rsidRDefault="00AD49CC" w:rsidP="00AD49CC">
      <w:pPr>
        <w:pStyle w:val="Caption"/>
        <w:jc w:val="both"/>
        <w:rPr>
          <w:b/>
          <w:bCs/>
          <w:i w:val="0"/>
          <w:iCs/>
          <w:color w:val="auto"/>
          <w:sz w:val="24"/>
          <w:szCs w:val="24"/>
        </w:rPr>
      </w:pPr>
      <w:r w:rsidRPr="00AD49CC">
        <w:rPr>
          <w:b/>
          <w:bCs/>
          <w:i w:val="0"/>
          <w:iCs/>
          <w:color w:val="auto"/>
          <w:sz w:val="24"/>
          <w:szCs w:val="24"/>
        </w:rPr>
        <w:t xml:space="preserve">Figure </w:t>
      </w:r>
      <w:r w:rsidRPr="00AD49CC">
        <w:rPr>
          <w:b/>
          <w:bCs/>
          <w:i w:val="0"/>
          <w:iCs/>
          <w:color w:val="auto"/>
          <w:sz w:val="24"/>
          <w:szCs w:val="24"/>
        </w:rPr>
        <w:fldChar w:fldCharType="begin"/>
      </w:r>
      <w:r w:rsidRPr="00AD49CC">
        <w:rPr>
          <w:b/>
          <w:bCs/>
          <w:i w:val="0"/>
          <w:iCs/>
          <w:color w:val="auto"/>
          <w:sz w:val="24"/>
          <w:szCs w:val="24"/>
        </w:rPr>
        <w:instrText xml:space="preserve"> SEQ Figure \* ARABIC </w:instrText>
      </w:r>
      <w:r w:rsidRPr="00AD49CC">
        <w:rPr>
          <w:b/>
          <w:bCs/>
          <w:i w:val="0"/>
          <w:iCs/>
          <w:color w:val="auto"/>
          <w:sz w:val="24"/>
          <w:szCs w:val="24"/>
        </w:rPr>
        <w:fldChar w:fldCharType="separate"/>
      </w:r>
      <w:r w:rsidRPr="00AD49CC">
        <w:rPr>
          <w:b/>
          <w:bCs/>
          <w:i w:val="0"/>
          <w:iCs/>
          <w:noProof/>
          <w:color w:val="auto"/>
          <w:sz w:val="24"/>
          <w:szCs w:val="24"/>
        </w:rPr>
        <w:t>1</w:t>
      </w:r>
      <w:r w:rsidRPr="00AD49CC">
        <w:rPr>
          <w:b/>
          <w:bCs/>
          <w:i w:val="0"/>
          <w:iCs/>
          <w:color w:val="auto"/>
          <w:sz w:val="24"/>
          <w:szCs w:val="24"/>
        </w:rPr>
        <w:fldChar w:fldCharType="end"/>
      </w:r>
      <w:r w:rsidRPr="00AD49CC">
        <w:rPr>
          <w:b/>
          <w:bCs/>
          <w:i w:val="0"/>
          <w:iCs/>
          <w:color w:val="auto"/>
          <w:sz w:val="24"/>
          <w:szCs w:val="24"/>
        </w:rPr>
        <w:t xml:space="preserve">: </w:t>
      </w:r>
      <w:r w:rsidR="000C599A">
        <w:rPr>
          <w:b/>
          <w:bCs/>
          <w:i w:val="0"/>
          <w:iCs/>
          <w:color w:val="auto"/>
          <w:sz w:val="24"/>
          <w:szCs w:val="24"/>
        </w:rPr>
        <w:t xml:space="preserve">Responses given by </w:t>
      </w:r>
      <w:r w:rsidRPr="00AD49CC">
        <w:rPr>
          <w:b/>
          <w:bCs/>
          <w:i w:val="0"/>
          <w:iCs/>
          <w:color w:val="auto"/>
          <w:sz w:val="24"/>
          <w:szCs w:val="24"/>
        </w:rPr>
        <w:t>respondents</w:t>
      </w:r>
      <w:r w:rsidR="00AC5C7B">
        <w:rPr>
          <w:b/>
          <w:bCs/>
          <w:i w:val="0"/>
          <w:iCs/>
          <w:color w:val="auto"/>
          <w:sz w:val="24"/>
          <w:szCs w:val="24"/>
        </w:rPr>
        <w:t xml:space="preserve"> when asked to mention a zoonotic disease</w:t>
      </w:r>
    </w:p>
    <w:p w14:paraId="12BCBC02" w14:textId="77777777" w:rsidR="00E9506E" w:rsidRDefault="00E9506E" w:rsidP="00080F69">
      <w:pPr>
        <w:autoSpaceDE w:val="0"/>
        <w:autoSpaceDN w:val="0"/>
        <w:adjustRightInd w:val="0"/>
        <w:spacing w:after="0" w:line="360" w:lineRule="auto"/>
        <w:jc w:val="both"/>
        <w:rPr>
          <w:iCs w:val="0"/>
        </w:rPr>
      </w:pPr>
    </w:p>
    <w:p w14:paraId="55201396" w14:textId="0F4F055B" w:rsidR="0043688D" w:rsidRDefault="00885DB4" w:rsidP="0043688D">
      <w:pPr>
        <w:spacing w:line="360" w:lineRule="auto"/>
        <w:jc w:val="both"/>
        <w:rPr>
          <w:b/>
          <w:bCs/>
        </w:rPr>
      </w:pPr>
      <w:r>
        <w:rPr>
          <w:b/>
          <w:bCs/>
        </w:rPr>
        <w:t>3.3</w:t>
      </w:r>
      <w:r>
        <w:rPr>
          <w:b/>
          <w:bCs/>
        </w:rPr>
        <w:tab/>
      </w:r>
      <w:r w:rsidR="0043688D">
        <w:rPr>
          <w:b/>
          <w:bCs/>
        </w:rPr>
        <w:t>L</w:t>
      </w:r>
      <w:r w:rsidR="0043688D" w:rsidRPr="00304125">
        <w:rPr>
          <w:b/>
          <w:bCs/>
        </w:rPr>
        <w:t>evel of knowledge and awareness about zoonotic diseases among various demographic groups</w:t>
      </w:r>
      <w:r w:rsidR="00AA3520">
        <w:rPr>
          <w:b/>
          <w:bCs/>
        </w:rPr>
        <w:t>.</w:t>
      </w:r>
    </w:p>
    <w:p w14:paraId="08CF7CE6" w14:textId="3F0BE6BB" w:rsidR="002A22F0" w:rsidRDefault="002A22F0" w:rsidP="0043688D">
      <w:pPr>
        <w:spacing w:line="360" w:lineRule="auto"/>
        <w:jc w:val="both"/>
        <w:rPr>
          <w:b/>
          <w:bCs/>
        </w:rPr>
      </w:pPr>
      <w:r>
        <w:rPr>
          <w:b/>
          <w:bCs/>
        </w:rPr>
        <w:t>3.3.1</w:t>
      </w:r>
      <w:r>
        <w:rPr>
          <w:b/>
          <w:bCs/>
        </w:rPr>
        <w:tab/>
        <w:t xml:space="preserve"> Awareness among the various demographic groups</w:t>
      </w:r>
    </w:p>
    <w:p w14:paraId="43EB892E" w14:textId="7CCF3BCE" w:rsidR="00171A52" w:rsidRDefault="002A22F0" w:rsidP="002A22F0">
      <w:pPr>
        <w:spacing w:line="360" w:lineRule="auto"/>
        <w:jc w:val="both"/>
      </w:pPr>
      <w:r>
        <w:t>As shown in Table 3,</w:t>
      </w:r>
      <w:r w:rsidR="00171A52" w:rsidRPr="00171A52">
        <w:t xml:space="preserve"> statistically significant association</w:t>
      </w:r>
      <w:r w:rsidR="00171A52">
        <w:t>s</w:t>
      </w:r>
      <w:r w:rsidR="00171A52" w:rsidRPr="00171A52">
        <w:t xml:space="preserve"> </w:t>
      </w:r>
      <w:r>
        <w:t xml:space="preserve">existed </w:t>
      </w:r>
      <w:r w:rsidR="00171A52" w:rsidRPr="00171A52">
        <w:t xml:space="preserve">between </w:t>
      </w:r>
      <w:r w:rsidR="00C41A18">
        <w:t xml:space="preserve">zoonosis </w:t>
      </w:r>
      <w:r w:rsidR="00171A52" w:rsidRPr="00171A52">
        <w:t>awareness and educational level and age.</w:t>
      </w:r>
      <w:r w:rsidR="00171A52">
        <w:t xml:space="preserve"> </w:t>
      </w:r>
      <w:r w:rsidR="00774009">
        <w:t xml:space="preserve">In contrast, </w:t>
      </w:r>
      <w:r>
        <w:t xml:space="preserve">there were no statistically significant associations between </w:t>
      </w:r>
      <w:r w:rsidRPr="00171A52">
        <w:t xml:space="preserve">zoonotic </w:t>
      </w:r>
      <w:r>
        <w:t>disease</w:t>
      </w:r>
      <w:r w:rsidRPr="00171A52">
        <w:t xml:space="preserve"> awareness</w:t>
      </w:r>
      <w:r>
        <w:t xml:space="preserve"> and the </w:t>
      </w:r>
      <w:r w:rsidR="00F662D0">
        <w:t>gender</w:t>
      </w:r>
      <w:r>
        <w:t xml:space="preserve"> and residence (location) of respondents</w:t>
      </w:r>
      <w:r w:rsidR="00D74004">
        <w:t>.</w:t>
      </w:r>
      <w:r>
        <w:t xml:space="preserve"> </w:t>
      </w:r>
    </w:p>
    <w:p w14:paraId="3DFA802E" w14:textId="435BAA3F" w:rsidR="00885DB4" w:rsidRPr="00885DB4" w:rsidRDefault="00885DB4" w:rsidP="00885DB4">
      <w:pPr>
        <w:pStyle w:val="Caption"/>
        <w:keepNext/>
        <w:rPr>
          <w:b/>
          <w:bCs/>
          <w:i w:val="0"/>
          <w:iCs/>
          <w:color w:val="auto"/>
          <w:sz w:val="24"/>
          <w:szCs w:val="24"/>
        </w:rPr>
      </w:pPr>
      <w:r w:rsidRPr="00885DB4">
        <w:rPr>
          <w:b/>
          <w:bCs/>
          <w:i w:val="0"/>
          <w:iCs/>
          <w:color w:val="auto"/>
          <w:sz w:val="24"/>
          <w:szCs w:val="24"/>
        </w:rPr>
        <w:lastRenderedPageBreak/>
        <w:t xml:space="preserve">Table </w:t>
      </w:r>
      <w:r w:rsidRPr="00885DB4">
        <w:rPr>
          <w:b/>
          <w:bCs/>
          <w:i w:val="0"/>
          <w:iCs/>
          <w:color w:val="auto"/>
          <w:sz w:val="24"/>
          <w:szCs w:val="24"/>
        </w:rPr>
        <w:fldChar w:fldCharType="begin"/>
      </w:r>
      <w:r w:rsidRPr="00885DB4">
        <w:rPr>
          <w:b/>
          <w:bCs/>
          <w:i w:val="0"/>
          <w:iCs/>
          <w:color w:val="auto"/>
          <w:sz w:val="24"/>
          <w:szCs w:val="24"/>
        </w:rPr>
        <w:instrText xml:space="preserve"> SEQ Table \* ARABIC </w:instrText>
      </w:r>
      <w:r w:rsidRPr="00885DB4">
        <w:rPr>
          <w:b/>
          <w:bCs/>
          <w:i w:val="0"/>
          <w:iCs/>
          <w:color w:val="auto"/>
          <w:sz w:val="24"/>
          <w:szCs w:val="24"/>
        </w:rPr>
        <w:fldChar w:fldCharType="separate"/>
      </w:r>
      <w:r w:rsidR="000F071A">
        <w:rPr>
          <w:b/>
          <w:bCs/>
          <w:i w:val="0"/>
          <w:iCs/>
          <w:noProof/>
          <w:color w:val="auto"/>
          <w:sz w:val="24"/>
          <w:szCs w:val="24"/>
        </w:rPr>
        <w:t>3</w:t>
      </w:r>
      <w:r w:rsidRPr="00885DB4">
        <w:rPr>
          <w:b/>
          <w:bCs/>
          <w:i w:val="0"/>
          <w:iCs/>
          <w:color w:val="auto"/>
          <w:sz w:val="24"/>
          <w:szCs w:val="24"/>
        </w:rPr>
        <w:fldChar w:fldCharType="end"/>
      </w:r>
      <w:r w:rsidRPr="00885DB4">
        <w:rPr>
          <w:b/>
          <w:bCs/>
          <w:i w:val="0"/>
          <w:iCs/>
          <w:color w:val="auto"/>
          <w:sz w:val="24"/>
          <w:szCs w:val="24"/>
        </w:rPr>
        <w:t xml:space="preserve">: Awareness </w:t>
      </w:r>
      <w:r w:rsidR="00144090">
        <w:rPr>
          <w:b/>
          <w:bCs/>
          <w:i w:val="0"/>
          <w:iCs/>
          <w:color w:val="auto"/>
          <w:sz w:val="24"/>
          <w:szCs w:val="24"/>
        </w:rPr>
        <w:t>of</w:t>
      </w:r>
      <w:r w:rsidRPr="00885DB4">
        <w:rPr>
          <w:b/>
          <w:bCs/>
          <w:i w:val="0"/>
          <w:iCs/>
          <w:color w:val="auto"/>
          <w:sz w:val="24"/>
          <w:szCs w:val="24"/>
        </w:rPr>
        <w:t xml:space="preserve"> zoonotic diseases across different demographic groups.</w:t>
      </w:r>
    </w:p>
    <w:tbl>
      <w:tblPr>
        <w:tblStyle w:val="PlainTable26"/>
        <w:tblW w:w="5000" w:type="pct"/>
        <w:tblLook w:val="06A0" w:firstRow="1" w:lastRow="0" w:firstColumn="1" w:lastColumn="0" w:noHBand="1" w:noVBand="1"/>
      </w:tblPr>
      <w:tblGrid>
        <w:gridCol w:w="1563"/>
        <w:gridCol w:w="1985"/>
        <w:gridCol w:w="1297"/>
        <w:gridCol w:w="1257"/>
        <w:gridCol w:w="1600"/>
        <w:gridCol w:w="1324"/>
      </w:tblGrid>
      <w:tr w:rsidR="004D6698" w:rsidRPr="005F2D20" w14:paraId="54D033F9" w14:textId="77777777" w:rsidTr="005F2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vMerge w:val="restart"/>
          </w:tcPr>
          <w:p w14:paraId="35F20036" w14:textId="77777777" w:rsidR="004D6698" w:rsidRPr="005F2D20" w:rsidRDefault="004D6698" w:rsidP="005F2D20">
            <w:pPr>
              <w:autoSpaceDE w:val="0"/>
              <w:autoSpaceDN w:val="0"/>
              <w:adjustRightInd w:val="0"/>
              <w:jc w:val="both"/>
              <w:rPr>
                <w:b w:val="0"/>
                <w:bCs w:val="0"/>
                <w:i w:val="0"/>
                <w:iCs/>
              </w:rPr>
            </w:pPr>
            <w:r w:rsidRPr="005F2D20">
              <w:rPr>
                <w:i w:val="0"/>
                <w:iCs/>
              </w:rPr>
              <w:t>Socio-demographic factors</w:t>
            </w:r>
          </w:p>
        </w:tc>
        <w:tc>
          <w:tcPr>
            <w:tcW w:w="1143" w:type="pct"/>
            <w:vMerge w:val="restart"/>
          </w:tcPr>
          <w:p w14:paraId="1FFED74F" w14:textId="7E201617" w:rsidR="004D6698" w:rsidRPr="005F2D20" w:rsidRDefault="004D6698" w:rsidP="005F2D2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i w:val="0"/>
                <w:iCs/>
              </w:rPr>
            </w:pPr>
            <w:r w:rsidRPr="005F2D20">
              <w:rPr>
                <w:i w:val="0"/>
                <w:iCs/>
              </w:rPr>
              <w:t>Sob-group</w:t>
            </w:r>
          </w:p>
        </w:tc>
        <w:tc>
          <w:tcPr>
            <w:tcW w:w="1500" w:type="pct"/>
            <w:gridSpan w:val="2"/>
          </w:tcPr>
          <w:p w14:paraId="0E96B450" w14:textId="77777777" w:rsidR="004D6698" w:rsidRPr="005F2D20" w:rsidRDefault="004D6698" w:rsidP="005F2D2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i w:val="0"/>
                <w:iCs/>
              </w:rPr>
            </w:pPr>
            <w:r w:rsidRPr="005F2D20">
              <w:rPr>
                <w:i w:val="0"/>
                <w:iCs/>
              </w:rPr>
              <w:t>Have you ever heard of “zoonotic diseases” (diseases transmitted from animals to human beings)?</w:t>
            </w:r>
          </w:p>
        </w:tc>
        <w:tc>
          <w:tcPr>
            <w:tcW w:w="929" w:type="pct"/>
            <w:vMerge w:val="restart"/>
          </w:tcPr>
          <w:p w14:paraId="469026E5" w14:textId="77777777" w:rsidR="004D6698" w:rsidRPr="005F2D20" w:rsidRDefault="004D6698" w:rsidP="005F2D2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i w:val="0"/>
                <w:iCs/>
              </w:rPr>
            </w:pPr>
            <w:r w:rsidRPr="005F2D20">
              <w:rPr>
                <w:i w:val="0"/>
                <w:iCs/>
              </w:rPr>
              <w:t>Total</w:t>
            </w:r>
          </w:p>
        </w:tc>
        <w:tc>
          <w:tcPr>
            <w:tcW w:w="571" w:type="pct"/>
            <w:vMerge w:val="restart"/>
          </w:tcPr>
          <w:p w14:paraId="2331041F" w14:textId="77777777" w:rsidR="004D6698" w:rsidRPr="005F2D20" w:rsidRDefault="004D6698" w:rsidP="005F2D2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i w:val="0"/>
                <w:iCs/>
              </w:rPr>
            </w:pPr>
            <w:r w:rsidRPr="005F2D20">
              <w:rPr>
                <w:i w:val="0"/>
                <w:iCs/>
              </w:rPr>
              <w:t>Chi-square</w:t>
            </w:r>
          </w:p>
          <w:p w14:paraId="2A77E671" w14:textId="77777777" w:rsidR="004D6698" w:rsidRPr="005F2D20" w:rsidRDefault="004D6698" w:rsidP="005F2D20">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b w:val="0"/>
                <w:bCs w:val="0"/>
                <w:i w:val="0"/>
                <w:iCs/>
              </w:rPr>
            </w:pPr>
            <w:r w:rsidRPr="005F2D20">
              <w:rPr>
                <w:i w:val="0"/>
                <w:iCs/>
              </w:rPr>
              <w:t>(</w:t>
            </w:r>
            <w:r w:rsidRPr="005F2D20">
              <w:rPr>
                <w:i w:val="0"/>
                <w:iCs/>
              </w:rPr>
              <w:sym w:font="Symbol" w:char="F063"/>
            </w:r>
            <w:r w:rsidRPr="005F2D20">
              <w:rPr>
                <w:i w:val="0"/>
                <w:iCs/>
              </w:rPr>
              <w:t>2)</w:t>
            </w:r>
          </w:p>
        </w:tc>
      </w:tr>
      <w:tr w:rsidR="004D6698" w:rsidRPr="005F2D20" w14:paraId="6D4EE3F1"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Borders>
              <w:bottom w:val="single" w:sz="4" w:space="0" w:color="auto"/>
            </w:tcBorders>
          </w:tcPr>
          <w:p w14:paraId="5266B6C4" w14:textId="77777777" w:rsidR="004D6698" w:rsidRPr="005F2D20" w:rsidRDefault="004D6698" w:rsidP="005F2D20">
            <w:pPr>
              <w:autoSpaceDE w:val="0"/>
              <w:autoSpaceDN w:val="0"/>
              <w:adjustRightInd w:val="0"/>
              <w:jc w:val="both"/>
              <w:rPr>
                <w:b w:val="0"/>
                <w:bCs w:val="0"/>
                <w:i w:val="0"/>
                <w:iCs/>
              </w:rPr>
            </w:pPr>
          </w:p>
        </w:tc>
        <w:tc>
          <w:tcPr>
            <w:tcW w:w="1143" w:type="pct"/>
            <w:vMerge/>
            <w:tcBorders>
              <w:bottom w:val="single" w:sz="4" w:space="0" w:color="auto"/>
            </w:tcBorders>
          </w:tcPr>
          <w:p w14:paraId="497E58D7" w14:textId="77777777" w:rsidR="004D6698" w:rsidRPr="005F2D20" w:rsidRDefault="004D6698" w:rsidP="005F2D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bCs/>
                <w:i w:val="0"/>
                <w:iCs/>
              </w:rPr>
            </w:pPr>
          </w:p>
        </w:tc>
        <w:tc>
          <w:tcPr>
            <w:tcW w:w="761" w:type="pct"/>
            <w:tcBorders>
              <w:bottom w:val="single" w:sz="4" w:space="0" w:color="auto"/>
            </w:tcBorders>
          </w:tcPr>
          <w:p w14:paraId="0F230F91"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Yes</w:t>
            </w:r>
          </w:p>
        </w:tc>
        <w:tc>
          <w:tcPr>
            <w:tcW w:w="739" w:type="pct"/>
            <w:tcBorders>
              <w:bottom w:val="single" w:sz="4" w:space="0" w:color="auto"/>
            </w:tcBorders>
          </w:tcPr>
          <w:p w14:paraId="4F18F0E3"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No</w:t>
            </w:r>
          </w:p>
        </w:tc>
        <w:tc>
          <w:tcPr>
            <w:tcW w:w="929" w:type="pct"/>
            <w:vMerge/>
            <w:tcBorders>
              <w:bottom w:val="single" w:sz="4" w:space="0" w:color="auto"/>
            </w:tcBorders>
          </w:tcPr>
          <w:p w14:paraId="0ADE0BAF"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p>
        </w:tc>
        <w:tc>
          <w:tcPr>
            <w:tcW w:w="571" w:type="pct"/>
            <w:vMerge/>
            <w:tcBorders>
              <w:bottom w:val="single" w:sz="4" w:space="0" w:color="auto"/>
            </w:tcBorders>
          </w:tcPr>
          <w:p w14:paraId="0372FC8A" w14:textId="77777777" w:rsidR="004D6698" w:rsidRPr="005F2D20" w:rsidRDefault="004D6698" w:rsidP="005F2D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bCs/>
                <w:i w:val="0"/>
                <w:iCs/>
              </w:rPr>
            </w:pPr>
          </w:p>
        </w:tc>
      </w:tr>
      <w:tr w:rsidR="004D6698" w:rsidRPr="005F2D20" w14:paraId="78C594CB" w14:textId="77777777" w:rsidTr="005F2D20">
        <w:tc>
          <w:tcPr>
            <w:cnfStyle w:val="001000000000" w:firstRow="0" w:lastRow="0" w:firstColumn="1" w:lastColumn="0" w:oddVBand="0" w:evenVBand="0" w:oddHBand="0" w:evenHBand="0" w:firstRowFirstColumn="0" w:firstRowLastColumn="0" w:lastRowFirstColumn="0" w:lastRowLastColumn="0"/>
            <w:tcW w:w="857" w:type="pct"/>
            <w:vMerge w:val="restart"/>
            <w:tcBorders>
              <w:top w:val="single" w:sz="4" w:space="0" w:color="auto"/>
            </w:tcBorders>
            <w:vAlign w:val="center"/>
          </w:tcPr>
          <w:p w14:paraId="41588F2B" w14:textId="0164EFE7" w:rsidR="004D6698" w:rsidRPr="005F2D20" w:rsidRDefault="00F662D0" w:rsidP="005F2D20">
            <w:pPr>
              <w:autoSpaceDE w:val="0"/>
              <w:autoSpaceDN w:val="0"/>
              <w:adjustRightInd w:val="0"/>
              <w:rPr>
                <w:i w:val="0"/>
                <w:iCs/>
              </w:rPr>
            </w:pPr>
            <w:r w:rsidRPr="005F2D20">
              <w:rPr>
                <w:i w:val="0"/>
                <w:iCs/>
              </w:rPr>
              <w:t>Gender</w:t>
            </w:r>
            <w:r w:rsidR="004D6698" w:rsidRPr="005F2D20">
              <w:rPr>
                <w:i w:val="0"/>
                <w:iCs/>
              </w:rPr>
              <w:t xml:space="preserve"> of respondents</w:t>
            </w:r>
          </w:p>
        </w:tc>
        <w:tc>
          <w:tcPr>
            <w:tcW w:w="1143" w:type="pct"/>
            <w:tcBorders>
              <w:top w:val="single" w:sz="4" w:space="0" w:color="auto"/>
            </w:tcBorders>
          </w:tcPr>
          <w:p w14:paraId="7D793EFB" w14:textId="2FFC5E4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Male</w:t>
            </w:r>
          </w:p>
        </w:tc>
        <w:tc>
          <w:tcPr>
            <w:tcW w:w="761" w:type="pct"/>
            <w:tcBorders>
              <w:top w:val="single" w:sz="4" w:space="0" w:color="auto"/>
            </w:tcBorders>
          </w:tcPr>
          <w:p w14:paraId="2F7225A3"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96 (61.9%%)</w:t>
            </w:r>
          </w:p>
        </w:tc>
        <w:tc>
          <w:tcPr>
            <w:tcW w:w="739" w:type="pct"/>
            <w:tcBorders>
              <w:top w:val="single" w:sz="4" w:space="0" w:color="auto"/>
            </w:tcBorders>
          </w:tcPr>
          <w:p w14:paraId="491A9AD5"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37 (52.15%)</w:t>
            </w:r>
          </w:p>
        </w:tc>
        <w:tc>
          <w:tcPr>
            <w:tcW w:w="929" w:type="pct"/>
            <w:tcBorders>
              <w:top w:val="single" w:sz="4" w:space="0" w:color="auto"/>
            </w:tcBorders>
          </w:tcPr>
          <w:p w14:paraId="2FDABD64"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w:t>
            </w:r>
            <w:r w:rsidR="00E611DC">
              <w:rPr>
                <w:i w:val="0"/>
                <w:iCs/>
              </w:rPr>
              <w:t>33</w:t>
            </w:r>
          </w:p>
          <w:p w14:paraId="1CB2B533" w14:textId="18CA9C4C" w:rsidR="004D6698" w:rsidRPr="005F2D20" w:rsidRDefault="00E611DC"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Pr>
                <w:i w:val="0"/>
                <w:iCs/>
              </w:rPr>
              <w:t>(58.8%)</w:t>
            </w:r>
          </w:p>
        </w:tc>
        <w:tc>
          <w:tcPr>
            <w:tcW w:w="571" w:type="pct"/>
            <w:vMerge w:val="restart"/>
            <w:tcBorders>
              <w:top w:val="single" w:sz="4" w:space="0" w:color="auto"/>
            </w:tcBorders>
          </w:tcPr>
          <w:p w14:paraId="0EDE1483"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sym w:font="Symbol" w:char="F063"/>
            </w:r>
            <w:r w:rsidRPr="005F2D20">
              <w:rPr>
                <w:i w:val="0"/>
                <w:iCs/>
              </w:rPr>
              <w:t>2=1.940, p=0.164</w:t>
            </w:r>
          </w:p>
        </w:tc>
      </w:tr>
      <w:tr w:rsidR="004D6698" w:rsidRPr="005F2D20" w14:paraId="0FD07CD6"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4EEA1A38" w14:textId="77777777" w:rsidR="004D6698" w:rsidRPr="005F2D20" w:rsidRDefault="004D6698" w:rsidP="005F2D20">
            <w:pPr>
              <w:autoSpaceDE w:val="0"/>
              <w:autoSpaceDN w:val="0"/>
              <w:adjustRightInd w:val="0"/>
              <w:rPr>
                <w:i w:val="0"/>
                <w:iCs/>
              </w:rPr>
            </w:pPr>
          </w:p>
        </w:tc>
        <w:tc>
          <w:tcPr>
            <w:tcW w:w="1143" w:type="pct"/>
          </w:tcPr>
          <w:p w14:paraId="05FCB488" w14:textId="7FB98F3F"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Female</w:t>
            </w:r>
          </w:p>
        </w:tc>
        <w:tc>
          <w:tcPr>
            <w:tcW w:w="761" w:type="pct"/>
          </w:tcPr>
          <w:p w14:paraId="4AA6853F"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59 (38.1%%)</w:t>
            </w:r>
          </w:p>
        </w:tc>
        <w:tc>
          <w:tcPr>
            <w:tcW w:w="739" w:type="pct"/>
          </w:tcPr>
          <w:p w14:paraId="7152926F"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34 (47.9%%)</w:t>
            </w:r>
          </w:p>
        </w:tc>
        <w:tc>
          <w:tcPr>
            <w:tcW w:w="929" w:type="pct"/>
          </w:tcPr>
          <w:p w14:paraId="29218775" w14:textId="77777777" w:rsidR="00E611DC" w:rsidRDefault="00E611DC"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Pr>
                <w:i w:val="0"/>
                <w:iCs/>
              </w:rPr>
              <w:t>93</w:t>
            </w:r>
          </w:p>
          <w:p w14:paraId="07C89048" w14:textId="75A07E7D" w:rsidR="004D6698" w:rsidRPr="005F2D20" w:rsidRDefault="00E611DC"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Pr>
                <w:i w:val="0"/>
                <w:iCs/>
              </w:rPr>
              <w:t>(41.26%)</w:t>
            </w:r>
          </w:p>
        </w:tc>
        <w:tc>
          <w:tcPr>
            <w:tcW w:w="571" w:type="pct"/>
            <w:vMerge/>
          </w:tcPr>
          <w:p w14:paraId="3453D99F"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64F376E7"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4C51C993" w14:textId="77777777" w:rsidR="004D6698" w:rsidRPr="005F2D20" w:rsidRDefault="004D6698" w:rsidP="005F2D20">
            <w:pPr>
              <w:autoSpaceDE w:val="0"/>
              <w:autoSpaceDN w:val="0"/>
              <w:adjustRightInd w:val="0"/>
              <w:rPr>
                <w:i w:val="0"/>
                <w:iCs/>
              </w:rPr>
            </w:pPr>
          </w:p>
        </w:tc>
        <w:tc>
          <w:tcPr>
            <w:tcW w:w="1143" w:type="pct"/>
          </w:tcPr>
          <w:p w14:paraId="78AEF034" w14:textId="0CB972B4"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Total</w:t>
            </w:r>
          </w:p>
        </w:tc>
        <w:tc>
          <w:tcPr>
            <w:tcW w:w="761" w:type="pct"/>
          </w:tcPr>
          <w:p w14:paraId="6A41F8FE" w14:textId="223F102E"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1</w:t>
            </w:r>
            <w:r w:rsidR="00E611DC">
              <w:rPr>
                <w:b/>
                <w:bCs/>
                <w:i w:val="0"/>
                <w:iCs/>
              </w:rPr>
              <w:t>55</w:t>
            </w:r>
            <w:r w:rsidRPr="005F2D20">
              <w:rPr>
                <w:b/>
                <w:bCs/>
                <w:i w:val="0"/>
                <w:iCs/>
              </w:rPr>
              <w:t xml:space="preserve"> (</w:t>
            </w:r>
            <w:r w:rsidR="00E611DC">
              <w:rPr>
                <w:b/>
                <w:bCs/>
                <w:i w:val="0"/>
                <w:iCs/>
              </w:rPr>
              <w:t>100</w:t>
            </w:r>
            <w:r w:rsidRPr="005F2D20">
              <w:rPr>
                <w:b/>
                <w:bCs/>
                <w:i w:val="0"/>
                <w:iCs/>
              </w:rPr>
              <w:t>%)</w:t>
            </w:r>
          </w:p>
        </w:tc>
        <w:tc>
          <w:tcPr>
            <w:tcW w:w="739" w:type="pct"/>
          </w:tcPr>
          <w:p w14:paraId="7FFA1D15" w14:textId="15E0ABBA" w:rsidR="004D6698" w:rsidRPr="005F2D20" w:rsidRDefault="00E611DC"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Pr>
                <w:b/>
                <w:bCs/>
                <w:i w:val="0"/>
                <w:iCs/>
              </w:rPr>
              <w:t>71</w:t>
            </w:r>
            <w:r w:rsidR="004D6698" w:rsidRPr="005F2D20">
              <w:rPr>
                <w:b/>
                <w:bCs/>
                <w:i w:val="0"/>
                <w:iCs/>
              </w:rPr>
              <w:t xml:space="preserve"> (</w:t>
            </w:r>
            <w:r>
              <w:rPr>
                <w:b/>
                <w:bCs/>
                <w:i w:val="0"/>
                <w:iCs/>
              </w:rPr>
              <w:t>100</w:t>
            </w:r>
            <w:r w:rsidR="004D6698" w:rsidRPr="005F2D20">
              <w:rPr>
                <w:b/>
                <w:bCs/>
                <w:i w:val="0"/>
                <w:iCs/>
              </w:rPr>
              <w:t>%)</w:t>
            </w:r>
          </w:p>
        </w:tc>
        <w:tc>
          <w:tcPr>
            <w:tcW w:w="929" w:type="pct"/>
          </w:tcPr>
          <w:p w14:paraId="3C6E5D7C"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226</w:t>
            </w:r>
          </w:p>
          <w:p w14:paraId="393AB5A7" w14:textId="06566BB3" w:rsidR="004D6698" w:rsidRPr="005F2D20" w:rsidRDefault="00E611DC"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Pr>
                <w:b/>
                <w:bCs/>
                <w:i w:val="0"/>
                <w:iCs/>
              </w:rPr>
              <w:t xml:space="preserve"> (100%)</w:t>
            </w:r>
          </w:p>
        </w:tc>
        <w:tc>
          <w:tcPr>
            <w:tcW w:w="571" w:type="pct"/>
            <w:vMerge/>
          </w:tcPr>
          <w:p w14:paraId="1C57876F"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7756A589" w14:textId="77777777" w:rsidTr="005F2D20">
        <w:tc>
          <w:tcPr>
            <w:cnfStyle w:val="001000000000" w:firstRow="0" w:lastRow="0" w:firstColumn="1" w:lastColumn="0" w:oddVBand="0" w:evenVBand="0" w:oddHBand="0" w:evenHBand="0" w:firstRowFirstColumn="0" w:firstRowLastColumn="0" w:lastRowFirstColumn="0" w:lastRowLastColumn="0"/>
            <w:tcW w:w="857" w:type="pct"/>
            <w:vMerge w:val="restart"/>
          </w:tcPr>
          <w:p w14:paraId="6B2563FE" w14:textId="77777777" w:rsidR="004D6698" w:rsidRPr="005F2D20" w:rsidRDefault="004D6698" w:rsidP="005F2D20">
            <w:pPr>
              <w:autoSpaceDE w:val="0"/>
              <w:autoSpaceDN w:val="0"/>
              <w:adjustRightInd w:val="0"/>
              <w:rPr>
                <w:i w:val="0"/>
                <w:iCs/>
              </w:rPr>
            </w:pPr>
            <w:r w:rsidRPr="005F2D20">
              <w:rPr>
                <w:i w:val="0"/>
                <w:iCs/>
              </w:rPr>
              <w:t xml:space="preserve">Age </w:t>
            </w:r>
          </w:p>
        </w:tc>
        <w:tc>
          <w:tcPr>
            <w:tcW w:w="1143" w:type="pct"/>
          </w:tcPr>
          <w:p w14:paraId="1479EC94"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&lt;18</w:t>
            </w:r>
          </w:p>
        </w:tc>
        <w:tc>
          <w:tcPr>
            <w:tcW w:w="761" w:type="pct"/>
          </w:tcPr>
          <w:p w14:paraId="724339DB"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7 </w:t>
            </w:r>
          </w:p>
          <w:p w14:paraId="2475B36C" w14:textId="7105455F"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(4.6%)</w:t>
            </w:r>
          </w:p>
        </w:tc>
        <w:tc>
          <w:tcPr>
            <w:tcW w:w="739" w:type="pct"/>
          </w:tcPr>
          <w:p w14:paraId="5270FEEA"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0</w:t>
            </w:r>
          </w:p>
        </w:tc>
        <w:tc>
          <w:tcPr>
            <w:tcW w:w="929" w:type="pct"/>
          </w:tcPr>
          <w:p w14:paraId="504B7B9D"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7 </w:t>
            </w:r>
          </w:p>
          <w:p w14:paraId="53F03830" w14:textId="3A9A6618"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(3.2%)</w:t>
            </w:r>
          </w:p>
        </w:tc>
        <w:tc>
          <w:tcPr>
            <w:tcW w:w="571" w:type="pct"/>
            <w:vMerge w:val="restart"/>
          </w:tcPr>
          <w:p w14:paraId="41A879D5" w14:textId="112B926C"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sym w:font="Symbol" w:char="F063"/>
            </w:r>
            <w:r w:rsidRPr="005F2D20">
              <w:rPr>
                <w:i w:val="0"/>
                <w:iCs/>
              </w:rPr>
              <w:t>2=14.151, p=0.015*</w:t>
            </w:r>
          </w:p>
        </w:tc>
      </w:tr>
      <w:tr w:rsidR="004D6698" w:rsidRPr="005F2D20" w14:paraId="0DB13CEE"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52196BB5" w14:textId="77777777" w:rsidR="004D6698" w:rsidRPr="005F2D20" w:rsidRDefault="004D6698" w:rsidP="005F2D20">
            <w:pPr>
              <w:autoSpaceDE w:val="0"/>
              <w:autoSpaceDN w:val="0"/>
              <w:adjustRightInd w:val="0"/>
              <w:rPr>
                <w:i w:val="0"/>
                <w:iCs/>
              </w:rPr>
            </w:pPr>
          </w:p>
        </w:tc>
        <w:tc>
          <w:tcPr>
            <w:tcW w:w="1143" w:type="pct"/>
          </w:tcPr>
          <w:p w14:paraId="3445F12C"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18-30</w:t>
            </w:r>
          </w:p>
        </w:tc>
        <w:tc>
          <w:tcPr>
            <w:tcW w:w="761" w:type="pct"/>
          </w:tcPr>
          <w:p w14:paraId="1A9D25F7"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52</w:t>
            </w:r>
          </w:p>
          <w:p w14:paraId="7A41E678" w14:textId="3446C916"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(34.4%)</w:t>
            </w:r>
          </w:p>
        </w:tc>
        <w:tc>
          <w:tcPr>
            <w:tcW w:w="739" w:type="pct"/>
          </w:tcPr>
          <w:p w14:paraId="24B7CF5A"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29 </w:t>
            </w:r>
          </w:p>
          <w:p w14:paraId="4D33805B" w14:textId="180F7994"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(42%)</w:t>
            </w:r>
          </w:p>
        </w:tc>
        <w:tc>
          <w:tcPr>
            <w:tcW w:w="929" w:type="pct"/>
          </w:tcPr>
          <w:p w14:paraId="668FC35E"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81</w:t>
            </w:r>
          </w:p>
          <w:p w14:paraId="4BCFF927" w14:textId="345D7D02"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(36.8%)</w:t>
            </w:r>
          </w:p>
        </w:tc>
        <w:tc>
          <w:tcPr>
            <w:tcW w:w="571" w:type="pct"/>
            <w:vMerge/>
          </w:tcPr>
          <w:p w14:paraId="04961BB2"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5E8FDB19"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637B31F4" w14:textId="77777777" w:rsidR="004D6698" w:rsidRPr="005F2D20" w:rsidRDefault="004D6698" w:rsidP="005F2D20">
            <w:pPr>
              <w:autoSpaceDE w:val="0"/>
              <w:autoSpaceDN w:val="0"/>
              <w:adjustRightInd w:val="0"/>
              <w:rPr>
                <w:i w:val="0"/>
                <w:iCs/>
              </w:rPr>
            </w:pPr>
          </w:p>
        </w:tc>
        <w:tc>
          <w:tcPr>
            <w:tcW w:w="1143" w:type="pct"/>
          </w:tcPr>
          <w:p w14:paraId="08384006"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31-40</w:t>
            </w:r>
          </w:p>
        </w:tc>
        <w:tc>
          <w:tcPr>
            <w:tcW w:w="761" w:type="pct"/>
          </w:tcPr>
          <w:p w14:paraId="61E48C38"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41 </w:t>
            </w:r>
          </w:p>
          <w:p w14:paraId="70FCEC9C" w14:textId="19C62776"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(27.2%)</w:t>
            </w:r>
          </w:p>
        </w:tc>
        <w:tc>
          <w:tcPr>
            <w:tcW w:w="739" w:type="pct"/>
          </w:tcPr>
          <w:p w14:paraId="320E12FC"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21 (30.4%)</w:t>
            </w:r>
          </w:p>
        </w:tc>
        <w:tc>
          <w:tcPr>
            <w:tcW w:w="929" w:type="pct"/>
          </w:tcPr>
          <w:p w14:paraId="25294A9C"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62</w:t>
            </w:r>
          </w:p>
          <w:p w14:paraId="60FB2031" w14:textId="3C200B4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(28.2%)</w:t>
            </w:r>
          </w:p>
        </w:tc>
        <w:tc>
          <w:tcPr>
            <w:tcW w:w="571" w:type="pct"/>
            <w:vMerge/>
          </w:tcPr>
          <w:p w14:paraId="1D0EDF0E"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7C37AA5F"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4FD54511" w14:textId="77777777" w:rsidR="004D6698" w:rsidRPr="005F2D20" w:rsidRDefault="004D6698" w:rsidP="005F2D20">
            <w:pPr>
              <w:autoSpaceDE w:val="0"/>
              <w:autoSpaceDN w:val="0"/>
              <w:adjustRightInd w:val="0"/>
              <w:rPr>
                <w:i w:val="0"/>
                <w:iCs/>
              </w:rPr>
            </w:pPr>
          </w:p>
        </w:tc>
        <w:tc>
          <w:tcPr>
            <w:tcW w:w="1143" w:type="pct"/>
          </w:tcPr>
          <w:p w14:paraId="43C78819"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41-50</w:t>
            </w:r>
          </w:p>
        </w:tc>
        <w:tc>
          <w:tcPr>
            <w:tcW w:w="761" w:type="pct"/>
          </w:tcPr>
          <w:p w14:paraId="35E0C3F2"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24</w:t>
            </w:r>
          </w:p>
          <w:p w14:paraId="58BD08A3" w14:textId="20A35AD8"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 (15.9%)</w:t>
            </w:r>
          </w:p>
        </w:tc>
        <w:tc>
          <w:tcPr>
            <w:tcW w:w="739" w:type="pct"/>
          </w:tcPr>
          <w:p w14:paraId="67014215"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17 (24.6%)</w:t>
            </w:r>
          </w:p>
        </w:tc>
        <w:tc>
          <w:tcPr>
            <w:tcW w:w="929" w:type="pct"/>
          </w:tcPr>
          <w:p w14:paraId="7F860FE1"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41 </w:t>
            </w:r>
          </w:p>
          <w:p w14:paraId="36511CE9" w14:textId="0AC9EC9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(18.6%)</w:t>
            </w:r>
          </w:p>
        </w:tc>
        <w:tc>
          <w:tcPr>
            <w:tcW w:w="571" w:type="pct"/>
            <w:vMerge/>
          </w:tcPr>
          <w:p w14:paraId="60CEE518"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655F9B9D"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7E900AD9" w14:textId="77777777" w:rsidR="004D6698" w:rsidRPr="005F2D20" w:rsidRDefault="004D6698" w:rsidP="005F2D20">
            <w:pPr>
              <w:autoSpaceDE w:val="0"/>
              <w:autoSpaceDN w:val="0"/>
              <w:adjustRightInd w:val="0"/>
              <w:rPr>
                <w:i w:val="0"/>
                <w:iCs/>
              </w:rPr>
            </w:pPr>
          </w:p>
        </w:tc>
        <w:tc>
          <w:tcPr>
            <w:tcW w:w="1143" w:type="pct"/>
          </w:tcPr>
          <w:p w14:paraId="76FD2F46"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51-60</w:t>
            </w:r>
          </w:p>
        </w:tc>
        <w:tc>
          <w:tcPr>
            <w:tcW w:w="761" w:type="pct"/>
          </w:tcPr>
          <w:p w14:paraId="32EAA545"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26 </w:t>
            </w:r>
          </w:p>
          <w:p w14:paraId="6A0B87CA" w14:textId="551C1F53"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(17.2%)</w:t>
            </w:r>
          </w:p>
        </w:tc>
        <w:tc>
          <w:tcPr>
            <w:tcW w:w="739" w:type="pct"/>
          </w:tcPr>
          <w:p w14:paraId="32B4CAE1"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w:t>
            </w:r>
          </w:p>
          <w:p w14:paraId="576537DC" w14:textId="6ED3140B"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 (2.9%)</w:t>
            </w:r>
          </w:p>
        </w:tc>
        <w:tc>
          <w:tcPr>
            <w:tcW w:w="929" w:type="pct"/>
          </w:tcPr>
          <w:p w14:paraId="62DF0F7D"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28 </w:t>
            </w:r>
          </w:p>
          <w:p w14:paraId="611CC6D7" w14:textId="5CD7EE55"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(12.7%)</w:t>
            </w:r>
          </w:p>
        </w:tc>
        <w:tc>
          <w:tcPr>
            <w:tcW w:w="571" w:type="pct"/>
            <w:vMerge/>
          </w:tcPr>
          <w:p w14:paraId="280510BB"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6B8EFE55"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1FE1D364" w14:textId="77777777" w:rsidR="004D6698" w:rsidRPr="005F2D20" w:rsidRDefault="004D6698" w:rsidP="005F2D20">
            <w:pPr>
              <w:autoSpaceDE w:val="0"/>
              <w:autoSpaceDN w:val="0"/>
              <w:adjustRightInd w:val="0"/>
              <w:rPr>
                <w:i w:val="0"/>
                <w:iCs/>
              </w:rPr>
            </w:pPr>
          </w:p>
        </w:tc>
        <w:tc>
          <w:tcPr>
            <w:tcW w:w="1143" w:type="pct"/>
          </w:tcPr>
          <w:p w14:paraId="357778BF"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60+</w:t>
            </w:r>
          </w:p>
        </w:tc>
        <w:tc>
          <w:tcPr>
            <w:tcW w:w="761" w:type="pct"/>
          </w:tcPr>
          <w:p w14:paraId="28CEAF4D"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w:t>
            </w:r>
          </w:p>
          <w:p w14:paraId="436013EC" w14:textId="22621BBC"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 (0.7%)</w:t>
            </w:r>
          </w:p>
        </w:tc>
        <w:tc>
          <w:tcPr>
            <w:tcW w:w="739" w:type="pct"/>
          </w:tcPr>
          <w:p w14:paraId="57E92B16"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0</w:t>
            </w:r>
          </w:p>
        </w:tc>
        <w:tc>
          <w:tcPr>
            <w:tcW w:w="929" w:type="pct"/>
          </w:tcPr>
          <w:p w14:paraId="3ECAD992"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1 </w:t>
            </w:r>
          </w:p>
          <w:p w14:paraId="2726C97B" w14:textId="1C27D2B3"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(0.5%)</w:t>
            </w:r>
          </w:p>
        </w:tc>
        <w:tc>
          <w:tcPr>
            <w:tcW w:w="571" w:type="pct"/>
            <w:vMerge/>
          </w:tcPr>
          <w:p w14:paraId="160C2909"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01205DDD"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67BFE854" w14:textId="77777777" w:rsidR="004D6698" w:rsidRPr="005F2D20" w:rsidRDefault="004D6698" w:rsidP="005F2D20">
            <w:pPr>
              <w:autoSpaceDE w:val="0"/>
              <w:autoSpaceDN w:val="0"/>
              <w:adjustRightInd w:val="0"/>
              <w:rPr>
                <w:i w:val="0"/>
                <w:iCs/>
              </w:rPr>
            </w:pPr>
          </w:p>
        </w:tc>
        <w:tc>
          <w:tcPr>
            <w:tcW w:w="1143" w:type="pct"/>
          </w:tcPr>
          <w:p w14:paraId="4840DC9F"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Total</w:t>
            </w:r>
          </w:p>
        </w:tc>
        <w:tc>
          <w:tcPr>
            <w:tcW w:w="761" w:type="pct"/>
          </w:tcPr>
          <w:p w14:paraId="7B5C8E22"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151 (100%)</w:t>
            </w:r>
          </w:p>
        </w:tc>
        <w:tc>
          <w:tcPr>
            <w:tcW w:w="739" w:type="pct"/>
          </w:tcPr>
          <w:p w14:paraId="13888BEF"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69</w:t>
            </w:r>
          </w:p>
          <w:p w14:paraId="28C5AE68" w14:textId="070986E4"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(100%)</w:t>
            </w:r>
          </w:p>
        </w:tc>
        <w:tc>
          <w:tcPr>
            <w:tcW w:w="929" w:type="pct"/>
          </w:tcPr>
          <w:p w14:paraId="08723AAB"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220</w:t>
            </w:r>
          </w:p>
          <w:p w14:paraId="42C08F97" w14:textId="786CFEA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(100%)</w:t>
            </w:r>
          </w:p>
        </w:tc>
        <w:tc>
          <w:tcPr>
            <w:tcW w:w="571" w:type="pct"/>
            <w:vMerge/>
          </w:tcPr>
          <w:p w14:paraId="70517C74"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1ADBB84E" w14:textId="77777777" w:rsidTr="005F2D20">
        <w:tc>
          <w:tcPr>
            <w:cnfStyle w:val="001000000000" w:firstRow="0" w:lastRow="0" w:firstColumn="1" w:lastColumn="0" w:oddVBand="0" w:evenVBand="0" w:oddHBand="0" w:evenHBand="0" w:firstRowFirstColumn="0" w:firstRowLastColumn="0" w:lastRowFirstColumn="0" w:lastRowLastColumn="0"/>
            <w:tcW w:w="857" w:type="pct"/>
            <w:vMerge w:val="restart"/>
          </w:tcPr>
          <w:p w14:paraId="4CC78D76" w14:textId="0C01A509" w:rsidR="004D6698" w:rsidRPr="005F2D20" w:rsidRDefault="004D6698" w:rsidP="005F2D20">
            <w:pPr>
              <w:autoSpaceDE w:val="0"/>
              <w:autoSpaceDN w:val="0"/>
              <w:adjustRightInd w:val="0"/>
              <w:rPr>
                <w:i w:val="0"/>
                <w:iCs/>
              </w:rPr>
            </w:pPr>
            <w:r w:rsidRPr="005F2D20">
              <w:rPr>
                <w:i w:val="0"/>
                <w:iCs/>
              </w:rPr>
              <w:t>Educational level</w:t>
            </w:r>
          </w:p>
        </w:tc>
        <w:tc>
          <w:tcPr>
            <w:tcW w:w="1143" w:type="pct"/>
          </w:tcPr>
          <w:p w14:paraId="1E8AC6BB" w14:textId="3625120D"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No formal Education</w:t>
            </w:r>
          </w:p>
        </w:tc>
        <w:tc>
          <w:tcPr>
            <w:tcW w:w="761" w:type="pct"/>
          </w:tcPr>
          <w:p w14:paraId="62DE0788"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0</w:t>
            </w:r>
          </w:p>
          <w:p w14:paraId="4CF6A5C3" w14:textId="2141581D"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(0.0%)</w:t>
            </w:r>
          </w:p>
        </w:tc>
        <w:tc>
          <w:tcPr>
            <w:tcW w:w="739" w:type="pct"/>
          </w:tcPr>
          <w:p w14:paraId="2B465B18"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w:t>
            </w:r>
          </w:p>
          <w:p w14:paraId="2D41FBAA" w14:textId="7AD3D2AE"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 (2.8%)</w:t>
            </w:r>
          </w:p>
        </w:tc>
        <w:tc>
          <w:tcPr>
            <w:tcW w:w="929" w:type="pct"/>
          </w:tcPr>
          <w:p w14:paraId="2C9A547E"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2 </w:t>
            </w:r>
          </w:p>
          <w:p w14:paraId="576069B8" w14:textId="45216130"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(0.9%)</w:t>
            </w:r>
          </w:p>
        </w:tc>
        <w:tc>
          <w:tcPr>
            <w:tcW w:w="571" w:type="pct"/>
            <w:vMerge w:val="restart"/>
          </w:tcPr>
          <w:p w14:paraId="28C4A431" w14:textId="4F9CF2B4"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sym w:font="Symbol" w:char="F063"/>
            </w:r>
            <w:r w:rsidRPr="005F2D20">
              <w:rPr>
                <w:i w:val="0"/>
                <w:iCs/>
              </w:rPr>
              <w:t>2=18.562, p=0.001*</w:t>
            </w:r>
          </w:p>
        </w:tc>
      </w:tr>
      <w:tr w:rsidR="004D6698" w:rsidRPr="005F2D20" w14:paraId="2AC9E07A"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658F6795" w14:textId="77777777" w:rsidR="004D6698" w:rsidRPr="005F2D20" w:rsidRDefault="004D6698" w:rsidP="005F2D20">
            <w:pPr>
              <w:autoSpaceDE w:val="0"/>
              <w:autoSpaceDN w:val="0"/>
              <w:adjustRightInd w:val="0"/>
              <w:jc w:val="both"/>
              <w:rPr>
                <w:i w:val="0"/>
                <w:iCs/>
              </w:rPr>
            </w:pPr>
          </w:p>
        </w:tc>
        <w:tc>
          <w:tcPr>
            <w:tcW w:w="1143" w:type="pct"/>
          </w:tcPr>
          <w:p w14:paraId="4985ADF3" w14:textId="4308D658"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Basic/Primary</w:t>
            </w:r>
          </w:p>
        </w:tc>
        <w:tc>
          <w:tcPr>
            <w:tcW w:w="761" w:type="pct"/>
          </w:tcPr>
          <w:p w14:paraId="492223CC"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5 </w:t>
            </w:r>
          </w:p>
          <w:p w14:paraId="286F0F8E" w14:textId="37A82863"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(3.3%)</w:t>
            </w:r>
          </w:p>
        </w:tc>
        <w:tc>
          <w:tcPr>
            <w:tcW w:w="739" w:type="pct"/>
          </w:tcPr>
          <w:p w14:paraId="2A2702D0"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2 </w:t>
            </w:r>
          </w:p>
          <w:p w14:paraId="47B490FA" w14:textId="3DC42E0A"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(28.%)</w:t>
            </w:r>
          </w:p>
        </w:tc>
        <w:tc>
          <w:tcPr>
            <w:tcW w:w="929" w:type="pct"/>
          </w:tcPr>
          <w:p w14:paraId="60B7205B"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7 </w:t>
            </w:r>
          </w:p>
          <w:p w14:paraId="752AB137" w14:textId="35A39C7C"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(3.2%)</w:t>
            </w:r>
          </w:p>
        </w:tc>
        <w:tc>
          <w:tcPr>
            <w:tcW w:w="571" w:type="pct"/>
            <w:vMerge/>
          </w:tcPr>
          <w:p w14:paraId="01DD887D"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572F3E4C"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459F98BA" w14:textId="77777777" w:rsidR="004D6698" w:rsidRPr="005F2D20" w:rsidRDefault="004D6698" w:rsidP="005F2D20">
            <w:pPr>
              <w:autoSpaceDE w:val="0"/>
              <w:autoSpaceDN w:val="0"/>
              <w:adjustRightInd w:val="0"/>
              <w:jc w:val="both"/>
              <w:rPr>
                <w:i w:val="0"/>
                <w:iCs/>
              </w:rPr>
            </w:pPr>
          </w:p>
        </w:tc>
        <w:tc>
          <w:tcPr>
            <w:tcW w:w="1143" w:type="pct"/>
          </w:tcPr>
          <w:p w14:paraId="16B2E220" w14:textId="10605AAF"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Junior High School</w:t>
            </w:r>
          </w:p>
        </w:tc>
        <w:tc>
          <w:tcPr>
            <w:tcW w:w="761" w:type="pct"/>
          </w:tcPr>
          <w:p w14:paraId="64E3721F"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18 </w:t>
            </w:r>
          </w:p>
          <w:p w14:paraId="6799B532" w14:textId="6C611EB2"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(11.9%)</w:t>
            </w:r>
          </w:p>
        </w:tc>
        <w:tc>
          <w:tcPr>
            <w:tcW w:w="739" w:type="pct"/>
          </w:tcPr>
          <w:p w14:paraId="3B65C0B3"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1</w:t>
            </w:r>
          </w:p>
          <w:p w14:paraId="0EC93BA0" w14:textId="049DF8FD"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 (1.4%)</w:t>
            </w:r>
          </w:p>
        </w:tc>
        <w:tc>
          <w:tcPr>
            <w:tcW w:w="929" w:type="pct"/>
          </w:tcPr>
          <w:p w14:paraId="5EFF8418"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19 </w:t>
            </w:r>
          </w:p>
          <w:p w14:paraId="59011149" w14:textId="499E751C"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(8.6%)</w:t>
            </w:r>
          </w:p>
        </w:tc>
        <w:tc>
          <w:tcPr>
            <w:tcW w:w="571" w:type="pct"/>
            <w:vMerge/>
          </w:tcPr>
          <w:p w14:paraId="19010526"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2AD8BCA8"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4BAF9AEA" w14:textId="77777777" w:rsidR="004D6698" w:rsidRPr="005F2D20" w:rsidRDefault="004D6698" w:rsidP="005F2D20">
            <w:pPr>
              <w:autoSpaceDE w:val="0"/>
              <w:autoSpaceDN w:val="0"/>
              <w:adjustRightInd w:val="0"/>
              <w:jc w:val="both"/>
              <w:rPr>
                <w:i w:val="0"/>
                <w:iCs/>
              </w:rPr>
            </w:pPr>
          </w:p>
        </w:tc>
        <w:tc>
          <w:tcPr>
            <w:tcW w:w="1143" w:type="pct"/>
          </w:tcPr>
          <w:p w14:paraId="01652C3E" w14:textId="41721EF5"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Secondary/Senior</w:t>
            </w:r>
          </w:p>
          <w:p w14:paraId="2AD6EB76" w14:textId="215EE9AB"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High School</w:t>
            </w:r>
          </w:p>
        </w:tc>
        <w:tc>
          <w:tcPr>
            <w:tcW w:w="761" w:type="pct"/>
          </w:tcPr>
          <w:p w14:paraId="1917423E"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38 </w:t>
            </w:r>
          </w:p>
          <w:p w14:paraId="1213C94A" w14:textId="0B7B6D28"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(25.2%)</w:t>
            </w:r>
          </w:p>
        </w:tc>
        <w:tc>
          <w:tcPr>
            <w:tcW w:w="739" w:type="pct"/>
          </w:tcPr>
          <w:p w14:paraId="55CE863C"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8</w:t>
            </w:r>
          </w:p>
          <w:p w14:paraId="1C1DD0EF" w14:textId="2C550C88"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 (11.3%)</w:t>
            </w:r>
          </w:p>
        </w:tc>
        <w:tc>
          <w:tcPr>
            <w:tcW w:w="929" w:type="pct"/>
          </w:tcPr>
          <w:p w14:paraId="0543EB29"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46 </w:t>
            </w:r>
          </w:p>
          <w:p w14:paraId="3EE52B61" w14:textId="6F009AEA"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(20.7%)</w:t>
            </w:r>
          </w:p>
        </w:tc>
        <w:tc>
          <w:tcPr>
            <w:tcW w:w="571" w:type="pct"/>
            <w:vMerge/>
          </w:tcPr>
          <w:p w14:paraId="78BDF7CF"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6309CAED"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4455464C" w14:textId="77777777" w:rsidR="004D6698" w:rsidRPr="005F2D20" w:rsidRDefault="004D6698" w:rsidP="005F2D20">
            <w:pPr>
              <w:autoSpaceDE w:val="0"/>
              <w:autoSpaceDN w:val="0"/>
              <w:adjustRightInd w:val="0"/>
              <w:jc w:val="both"/>
              <w:rPr>
                <w:i w:val="0"/>
                <w:iCs/>
              </w:rPr>
            </w:pPr>
          </w:p>
        </w:tc>
        <w:tc>
          <w:tcPr>
            <w:tcW w:w="1143" w:type="pct"/>
          </w:tcPr>
          <w:p w14:paraId="1676B318" w14:textId="4FB6F069"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Tertiary</w:t>
            </w:r>
          </w:p>
        </w:tc>
        <w:tc>
          <w:tcPr>
            <w:tcW w:w="761" w:type="pct"/>
          </w:tcPr>
          <w:p w14:paraId="5B9EE91C"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90</w:t>
            </w:r>
          </w:p>
          <w:p w14:paraId="62C15F42" w14:textId="19A149F5"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 (59.6%)</w:t>
            </w:r>
          </w:p>
        </w:tc>
        <w:tc>
          <w:tcPr>
            <w:tcW w:w="739" w:type="pct"/>
          </w:tcPr>
          <w:p w14:paraId="2F704204" w14:textId="66A7FBAF"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58 (81.7%)</w:t>
            </w:r>
          </w:p>
        </w:tc>
        <w:tc>
          <w:tcPr>
            <w:tcW w:w="929" w:type="pct"/>
          </w:tcPr>
          <w:p w14:paraId="12D03ABF"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148 </w:t>
            </w:r>
          </w:p>
          <w:p w14:paraId="00A16188" w14:textId="7A61BE58"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(66.7%)</w:t>
            </w:r>
          </w:p>
        </w:tc>
        <w:tc>
          <w:tcPr>
            <w:tcW w:w="571" w:type="pct"/>
            <w:vMerge/>
          </w:tcPr>
          <w:p w14:paraId="4A275C39"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4709965F"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1E1D2016" w14:textId="77777777" w:rsidR="004D6698" w:rsidRPr="005F2D20" w:rsidRDefault="004D6698" w:rsidP="005F2D20">
            <w:pPr>
              <w:autoSpaceDE w:val="0"/>
              <w:autoSpaceDN w:val="0"/>
              <w:adjustRightInd w:val="0"/>
              <w:jc w:val="both"/>
              <w:rPr>
                <w:i w:val="0"/>
                <w:iCs/>
              </w:rPr>
            </w:pPr>
          </w:p>
        </w:tc>
        <w:tc>
          <w:tcPr>
            <w:tcW w:w="1143" w:type="pct"/>
          </w:tcPr>
          <w:p w14:paraId="5E64B412" w14:textId="2D0AF7DD"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Total</w:t>
            </w:r>
          </w:p>
        </w:tc>
        <w:tc>
          <w:tcPr>
            <w:tcW w:w="761" w:type="pct"/>
          </w:tcPr>
          <w:p w14:paraId="585D0CB3" w14:textId="18D3AE2E"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151 (100%)</w:t>
            </w:r>
          </w:p>
        </w:tc>
        <w:tc>
          <w:tcPr>
            <w:tcW w:w="739" w:type="pct"/>
          </w:tcPr>
          <w:p w14:paraId="04BD1A07" w14:textId="0BCDECD6"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71 (100%)</w:t>
            </w:r>
          </w:p>
        </w:tc>
        <w:tc>
          <w:tcPr>
            <w:tcW w:w="929" w:type="pct"/>
          </w:tcPr>
          <w:p w14:paraId="60E8CCC0"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 xml:space="preserve">222 </w:t>
            </w:r>
          </w:p>
          <w:p w14:paraId="659C40B4" w14:textId="596A5FC4"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(100.0%)</w:t>
            </w:r>
          </w:p>
        </w:tc>
        <w:tc>
          <w:tcPr>
            <w:tcW w:w="571" w:type="pct"/>
            <w:vMerge/>
          </w:tcPr>
          <w:p w14:paraId="366B2224"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2DFBDF8F" w14:textId="77777777" w:rsidTr="005F2D20">
        <w:tc>
          <w:tcPr>
            <w:cnfStyle w:val="001000000000" w:firstRow="0" w:lastRow="0" w:firstColumn="1" w:lastColumn="0" w:oddVBand="0" w:evenVBand="0" w:oddHBand="0" w:evenHBand="0" w:firstRowFirstColumn="0" w:firstRowLastColumn="0" w:lastRowFirstColumn="0" w:lastRowLastColumn="0"/>
            <w:tcW w:w="857" w:type="pct"/>
            <w:vMerge w:val="restart"/>
          </w:tcPr>
          <w:p w14:paraId="51BD942B" w14:textId="06F25D5B" w:rsidR="004D6698" w:rsidRPr="005F2D20" w:rsidRDefault="004D6698" w:rsidP="005F2D20">
            <w:pPr>
              <w:autoSpaceDE w:val="0"/>
              <w:autoSpaceDN w:val="0"/>
              <w:adjustRightInd w:val="0"/>
              <w:jc w:val="both"/>
              <w:rPr>
                <w:i w:val="0"/>
                <w:iCs/>
              </w:rPr>
            </w:pPr>
            <w:r w:rsidRPr="005F2D20">
              <w:rPr>
                <w:i w:val="0"/>
                <w:iCs/>
              </w:rPr>
              <w:t>Residence</w:t>
            </w:r>
          </w:p>
        </w:tc>
        <w:tc>
          <w:tcPr>
            <w:tcW w:w="1143" w:type="pct"/>
          </w:tcPr>
          <w:p w14:paraId="70EA07E4"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Urban</w:t>
            </w:r>
          </w:p>
        </w:tc>
        <w:tc>
          <w:tcPr>
            <w:tcW w:w="761" w:type="pct"/>
          </w:tcPr>
          <w:p w14:paraId="51EF8E21"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99 </w:t>
            </w:r>
          </w:p>
          <w:p w14:paraId="5D3DAC10" w14:textId="5E03C6D4"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(62.3%)</w:t>
            </w:r>
          </w:p>
        </w:tc>
        <w:tc>
          <w:tcPr>
            <w:tcW w:w="739" w:type="pct"/>
          </w:tcPr>
          <w:p w14:paraId="36F9DBF7"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51</w:t>
            </w:r>
          </w:p>
          <w:p w14:paraId="21FED3EE" w14:textId="6E2C5D08"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(71.8%)</w:t>
            </w:r>
          </w:p>
        </w:tc>
        <w:tc>
          <w:tcPr>
            <w:tcW w:w="929" w:type="pct"/>
          </w:tcPr>
          <w:p w14:paraId="68267781"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150 </w:t>
            </w:r>
          </w:p>
          <w:p w14:paraId="48151D70" w14:textId="2A78677A"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(65.2%)</w:t>
            </w:r>
          </w:p>
        </w:tc>
        <w:tc>
          <w:tcPr>
            <w:tcW w:w="571" w:type="pct"/>
            <w:vMerge w:val="restart"/>
          </w:tcPr>
          <w:p w14:paraId="6D173291"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sym w:font="Symbol" w:char="F063"/>
            </w:r>
            <w:r w:rsidRPr="005F2D20">
              <w:rPr>
                <w:i w:val="0"/>
                <w:iCs/>
              </w:rPr>
              <w:t>2=1.980, p=0.104</w:t>
            </w:r>
          </w:p>
        </w:tc>
      </w:tr>
      <w:tr w:rsidR="004D6698" w:rsidRPr="005F2D20" w14:paraId="06AEBD87"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32BC4698" w14:textId="77777777" w:rsidR="004D6698" w:rsidRPr="005F2D20" w:rsidRDefault="004D6698" w:rsidP="005F2D20">
            <w:pPr>
              <w:autoSpaceDE w:val="0"/>
              <w:autoSpaceDN w:val="0"/>
              <w:adjustRightInd w:val="0"/>
              <w:jc w:val="both"/>
              <w:rPr>
                <w:i w:val="0"/>
                <w:iCs/>
              </w:rPr>
            </w:pPr>
          </w:p>
        </w:tc>
        <w:tc>
          <w:tcPr>
            <w:tcW w:w="1143" w:type="pct"/>
          </w:tcPr>
          <w:p w14:paraId="7BED004B" w14:textId="12CCDD91"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Peri-urban</w:t>
            </w:r>
          </w:p>
        </w:tc>
        <w:tc>
          <w:tcPr>
            <w:tcW w:w="761" w:type="pct"/>
          </w:tcPr>
          <w:p w14:paraId="40A5EA88"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60 </w:t>
            </w:r>
          </w:p>
          <w:p w14:paraId="4E313D99" w14:textId="08DA7ACE"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(37.7%)</w:t>
            </w:r>
          </w:p>
        </w:tc>
        <w:tc>
          <w:tcPr>
            <w:tcW w:w="739" w:type="pct"/>
          </w:tcPr>
          <w:p w14:paraId="5214F644"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20 (28.2%)</w:t>
            </w:r>
          </w:p>
        </w:tc>
        <w:tc>
          <w:tcPr>
            <w:tcW w:w="929" w:type="pct"/>
          </w:tcPr>
          <w:p w14:paraId="336A1CAA" w14:textId="77777777" w:rsidR="00E611DC"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 xml:space="preserve">80 </w:t>
            </w:r>
          </w:p>
          <w:p w14:paraId="093866D3" w14:textId="26C374F2"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i w:val="0"/>
                <w:iCs/>
              </w:rPr>
            </w:pPr>
            <w:r w:rsidRPr="005F2D20">
              <w:rPr>
                <w:i w:val="0"/>
                <w:iCs/>
              </w:rPr>
              <w:t>(34.8%)</w:t>
            </w:r>
          </w:p>
        </w:tc>
        <w:tc>
          <w:tcPr>
            <w:tcW w:w="571" w:type="pct"/>
            <w:vMerge/>
          </w:tcPr>
          <w:p w14:paraId="53CD5124" w14:textId="77777777" w:rsidR="004D6698" w:rsidRPr="005F2D20" w:rsidRDefault="004D6698" w:rsidP="005F2D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iCs/>
              </w:rPr>
            </w:pPr>
          </w:p>
        </w:tc>
      </w:tr>
      <w:tr w:rsidR="004D6698" w:rsidRPr="005F2D20" w14:paraId="4D38697C" w14:textId="77777777" w:rsidTr="005F2D20">
        <w:tc>
          <w:tcPr>
            <w:cnfStyle w:val="001000000000" w:firstRow="0" w:lastRow="0" w:firstColumn="1" w:lastColumn="0" w:oddVBand="0" w:evenVBand="0" w:oddHBand="0" w:evenHBand="0" w:firstRowFirstColumn="0" w:firstRowLastColumn="0" w:lastRowFirstColumn="0" w:lastRowLastColumn="0"/>
            <w:tcW w:w="857" w:type="pct"/>
            <w:vMerge/>
          </w:tcPr>
          <w:p w14:paraId="78A9A9A6" w14:textId="77777777" w:rsidR="004D6698" w:rsidRPr="005F2D20" w:rsidRDefault="004D6698" w:rsidP="005F2D20">
            <w:pPr>
              <w:autoSpaceDE w:val="0"/>
              <w:autoSpaceDN w:val="0"/>
              <w:adjustRightInd w:val="0"/>
              <w:jc w:val="both"/>
              <w:rPr>
                <w:i w:val="0"/>
                <w:iCs/>
              </w:rPr>
            </w:pPr>
          </w:p>
        </w:tc>
        <w:tc>
          <w:tcPr>
            <w:tcW w:w="1143" w:type="pct"/>
          </w:tcPr>
          <w:p w14:paraId="1FDE3BB2" w14:textId="77777777" w:rsidR="004D6698" w:rsidRPr="005F2D20" w:rsidRDefault="004D6698" w:rsidP="005F2D20">
            <w:pPr>
              <w:autoSpaceDE w:val="0"/>
              <w:autoSpaceDN w:val="0"/>
              <w:adjustRightInd w:val="0"/>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Total</w:t>
            </w:r>
          </w:p>
        </w:tc>
        <w:tc>
          <w:tcPr>
            <w:tcW w:w="761" w:type="pct"/>
          </w:tcPr>
          <w:p w14:paraId="2BA4CED7"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159 (100%)</w:t>
            </w:r>
          </w:p>
        </w:tc>
        <w:tc>
          <w:tcPr>
            <w:tcW w:w="739" w:type="pct"/>
          </w:tcPr>
          <w:p w14:paraId="6C9FEA44"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71 (100%)</w:t>
            </w:r>
          </w:p>
        </w:tc>
        <w:tc>
          <w:tcPr>
            <w:tcW w:w="929" w:type="pct"/>
          </w:tcPr>
          <w:p w14:paraId="4DEB1C94" w14:textId="77777777" w:rsidR="004D6698" w:rsidRPr="005F2D20" w:rsidRDefault="004D6698" w:rsidP="005F2D2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b/>
                <w:bCs/>
                <w:i w:val="0"/>
                <w:iCs/>
              </w:rPr>
            </w:pPr>
            <w:r w:rsidRPr="005F2D20">
              <w:rPr>
                <w:b/>
                <w:bCs/>
                <w:i w:val="0"/>
                <w:iCs/>
              </w:rPr>
              <w:t>230 (100%)</w:t>
            </w:r>
          </w:p>
        </w:tc>
        <w:tc>
          <w:tcPr>
            <w:tcW w:w="571" w:type="pct"/>
            <w:vMerge/>
          </w:tcPr>
          <w:p w14:paraId="4FB42691" w14:textId="77777777" w:rsidR="004D6698" w:rsidRPr="005F2D20" w:rsidRDefault="004D6698" w:rsidP="005F2D20">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i w:val="0"/>
                <w:iCs/>
              </w:rPr>
            </w:pPr>
          </w:p>
        </w:tc>
      </w:tr>
    </w:tbl>
    <w:p w14:paraId="009BC42B" w14:textId="77777777" w:rsidR="000D4171" w:rsidRDefault="000D4171" w:rsidP="002A22F0">
      <w:pPr>
        <w:spacing w:line="360" w:lineRule="auto"/>
        <w:jc w:val="both"/>
      </w:pPr>
    </w:p>
    <w:p w14:paraId="627C67A9" w14:textId="77777777" w:rsidR="00051039" w:rsidRPr="004D6698" w:rsidRDefault="00051039" w:rsidP="002A22F0">
      <w:pPr>
        <w:spacing w:line="360" w:lineRule="auto"/>
        <w:jc w:val="both"/>
      </w:pPr>
    </w:p>
    <w:p w14:paraId="79B4EF5C" w14:textId="555A640D" w:rsidR="002A22F0" w:rsidRDefault="002A22F0" w:rsidP="002A22F0">
      <w:pPr>
        <w:spacing w:line="360" w:lineRule="auto"/>
        <w:jc w:val="both"/>
        <w:rPr>
          <w:b/>
          <w:bCs/>
        </w:rPr>
      </w:pPr>
      <w:r>
        <w:rPr>
          <w:b/>
          <w:bCs/>
        </w:rPr>
        <w:lastRenderedPageBreak/>
        <w:t>3.3.1</w:t>
      </w:r>
      <w:r>
        <w:rPr>
          <w:b/>
          <w:bCs/>
        </w:rPr>
        <w:tab/>
        <w:t xml:space="preserve"> </w:t>
      </w:r>
      <w:r w:rsidR="000F071A">
        <w:rPr>
          <w:b/>
          <w:bCs/>
        </w:rPr>
        <w:t>Basic k</w:t>
      </w:r>
      <w:r>
        <w:rPr>
          <w:b/>
          <w:bCs/>
        </w:rPr>
        <w:t xml:space="preserve">nowledge of zoonosis transmission </w:t>
      </w:r>
      <w:r w:rsidR="000F071A">
        <w:rPr>
          <w:b/>
          <w:bCs/>
        </w:rPr>
        <w:t xml:space="preserve">and prevention </w:t>
      </w:r>
      <w:r>
        <w:rPr>
          <w:b/>
          <w:bCs/>
        </w:rPr>
        <w:t>among the various demographic group</w:t>
      </w:r>
      <w:r w:rsidR="00234038">
        <w:rPr>
          <w:b/>
          <w:bCs/>
        </w:rPr>
        <w:t>s</w:t>
      </w:r>
    </w:p>
    <w:p w14:paraId="294BDF94" w14:textId="2911FC02" w:rsidR="004D6698" w:rsidRDefault="004D6698" w:rsidP="004D6698">
      <w:pPr>
        <w:jc w:val="both"/>
      </w:pPr>
      <w:r>
        <w:t xml:space="preserve">Using the chi-square test, there existed no significant association between </w:t>
      </w:r>
      <w:r w:rsidR="00F662D0">
        <w:t>gender</w:t>
      </w:r>
      <w:r>
        <w:t xml:space="preserve"> and respondents’ knowledge and ability to name some zoonotic diseases, although it appeared more males were able to name more zoonotic diseases than female respondents</w:t>
      </w:r>
      <w:r w:rsidR="00E00303">
        <w:t xml:space="preserve"> </w:t>
      </w:r>
      <w:r>
        <w:t>(</w:t>
      </w:r>
      <w:r w:rsidR="00BA5979">
        <w:t>Supplementary data</w:t>
      </w:r>
      <w:r>
        <w:t xml:space="preserve">). In contrast, there was a statistically significant association between males and females </w:t>
      </w:r>
      <w:r w:rsidR="00144090">
        <w:t>in</w:t>
      </w:r>
      <w:r>
        <w:t xml:space="preserve"> how zoonotic diseases are spread. </w:t>
      </w:r>
    </w:p>
    <w:p w14:paraId="37DDBF3C" w14:textId="77777777" w:rsidR="000D4171" w:rsidRDefault="000D4171" w:rsidP="00080F69">
      <w:pPr>
        <w:autoSpaceDE w:val="0"/>
        <w:autoSpaceDN w:val="0"/>
        <w:adjustRightInd w:val="0"/>
        <w:spacing w:after="0" w:line="360" w:lineRule="auto"/>
        <w:jc w:val="both"/>
        <w:rPr>
          <w:iCs w:val="0"/>
        </w:rPr>
      </w:pPr>
    </w:p>
    <w:p w14:paraId="558636C6" w14:textId="532E8923" w:rsidR="000F071A" w:rsidRPr="000F071A" w:rsidRDefault="000F071A" w:rsidP="000F071A">
      <w:pPr>
        <w:pStyle w:val="Caption"/>
        <w:keepNext/>
        <w:rPr>
          <w:b/>
          <w:bCs/>
          <w:i w:val="0"/>
          <w:iCs/>
          <w:color w:val="auto"/>
          <w:sz w:val="24"/>
          <w:szCs w:val="24"/>
        </w:rPr>
      </w:pPr>
      <w:r w:rsidRPr="000F071A">
        <w:rPr>
          <w:b/>
          <w:bCs/>
          <w:i w:val="0"/>
          <w:iCs/>
          <w:color w:val="auto"/>
          <w:sz w:val="24"/>
          <w:szCs w:val="24"/>
        </w:rPr>
        <w:t xml:space="preserve">Table </w:t>
      </w:r>
      <w:r w:rsidRPr="000F071A">
        <w:rPr>
          <w:b/>
          <w:bCs/>
          <w:i w:val="0"/>
          <w:iCs/>
          <w:color w:val="auto"/>
          <w:sz w:val="24"/>
          <w:szCs w:val="24"/>
        </w:rPr>
        <w:fldChar w:fldCharType="begin"/>
      </w:r>
      <w:r w:rsidRPr="000F071A">
        <w:rPr>
          <w:b/>
          <w:bCs/>
          <w:i w:val="0"/>
          <w:iCs/>
          <w:color w:val="auto"/>
          <w:sz w:val="24"/>
          <w:szCs w:val="24"/>
        </w:rPr>
        <w:instrText xml:space="preserve"> SEQ Table \* ARABIC </w:instrText>
      </w:r>
      <w:r w:rsidRPr="000F071A">
        <w:rPr>
          <w:b/>
          <w:bCs/>
          <w:i w:val="0"/>
          <w:iCs/>
          <w:color w:val="auto"/>
          <w:sz w:val="24"/>
          <w:szCs w:val="24"/>
        </w:rPr>
        <w:fldChar w:fldCharType="separate"/>
      </w:r>
      <w:r w:rsidRPr="000F071A">
        <w:rPr>
          <w:b/>
          <w:bCs/>
          <w:i w:val="0"/>
          <w:iCs/>
          <w:noProof/>
          <w:color w:val="auto"/>
          <w:sz w:val="24"/>
          <w:szCs w:val="24"/>
        </w:rPr>
        <w:t>4</w:t>
      </w:r>
      <w:r w:rsidRPr="000F071A">
        <w:rPr>
          <w:b/>
          <w:bCs/>
          <w:i w:val="0"/>
          <w:iCs/>
          <w:color w:val="auto"/>
          <w:sz w:val="24"/>
          <w:szCs w:val="24"/>
        </w:rPr>
        <w:fldChar w:fldCharType="end"/>
      </w:r>
      <w:r w:rsidRPr="000F071A">
        <w:rPr>
          <w:b/>
          <w:bCs/>
          <w:i w:val="0"/>
          <w:iCs/>
          <w:color w:val="auto"/>
          <w:sz w:val="24"/>
          <w:szCs w:val="24"/>
        </w:rPr>
        <w:t>: Respondents' basic knowledge of zoonosis</w:t>
      </w:r>
    </w:p>
    <w:tbl>
      <w:tblPr>
        <w:tblStyle w:val="PlainTable26"/>
        <w:tblW w:w="9209" w:type="dxa"/>
        <w:tblLook w:val="06A0" w:firstRow="1" w:lastRow="0" w:firstColumn="1" w:lastColumn="0" w:noHBand="1" w:noVBand="1"/>
      </w:tblPr>
      <w:tblGrid>
        <w:gridCol w:w="1469"/>
        <w:gridCol w:w="1361"/>
        <w:gridCol w:w="1132"/>
        <w:gridCol w:w="1278"/>
        <w:gridCol w:w="1134"/>
        <w:gridCol w:w="1418"/>
        <w:gridCol w:w="1417"/>
      </w:tblGrid>
      <w:tr w:rsidR="000D4171" w:rsidRPr="000D4171" w14:paraId="45DDCCF1" w14:textId="77777777" w:rsidTr="000C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9" w:type="dxa"/>
            <w:vMerge w:val="restart"/>
          </w:tcPr>
          <w:p w14:paraId="2AE0C08A" w14:textId="77777777" w:rsidR="000D4171" w:rsidRPr="000F071A" w:rsidRDefault="000D4171" w:rsidP="00E2437D">
            <w:pPr>
              <w:rPr>
                <w:rFonts w:cs="Times New Roman"/>
                <w:b w:val="0"/>
                <w:bCs w:val="0"/>
                <w:i w:val="0"/>
                <w:iCs/>
                <w:szCs w:val="24"/>
              </w:rPr>
            </w:pPr>
            <w:r w:rsidRPr="000F071A">
              <w:rPr>
                <w:rFonts w:cs="Times New Roman"/>
                <w:i w:val="0"/>
                <w:iCs/>
                <w:szCs w:val="24"/>
              </w:rPr>
              <w:t xml:space="preserve">Variable </w:t>
            </w:r>
          </w:p>
        </w:tc>
        <w:tc>
          <w:tcPr>
            <w:tcW w:w="7740" w:type="dxa"/>
            <w:gridSpan w:val="6"/>
          </w:tcPr>
          <w:p w14:paraId="0B47358B" w14:textId="4C320CA3" w:rsidR="000D4171" w:rsidRPr="000F071A" w:rsidRDefault="000D4171" w:rsidP="00E2437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i w:val="0"/>
                <w:iCs/>
                <w:szCs w:val="24"/>
              </w:rPr>
            </w:pPr>
            <w:r w:rsidRPr="000F071A">
              <w:rPr>
                <w:rFonts w:cs="Times New Roman"/>
                <w:i w:val="0"/>
                <w:iCs/>
                <w:szCs w:val="24"/>
              </w:rPr>
              <w:t>Basic knowledge of zoono</w:t>
            </w:r>
            <w:r w:rsidR="000F071A" w:rsidRPr="000F071A">
              <w:rPr>
                <w:rFonts w:cs="Times New Roman"/>
                <w:i w:val="0"/>
                <w:iCs/>
                <w:szCs w:val="24"/>
              </w:rPr>
              <w:t>tic diseases</w:t>
            </w:r>
          </w:p>
        </w:tc>
      </w:tr>
      <w:tr w:rsidR="000D4171" w:rsidRPr="000D4171" w14:paraId="3AAFB991" w14:textId="77777777" w:rsidTr="000C599A">
        <w:tc>
          <w:tcPr>
            <w:cnfStyle w:val="001000000000" w:firstRow="0" w:lastRow="0" w:firstColumn="1" w:lastColumn="0" w:oddVBand="0" w:evenVBand="0" w:oddHBand="0" w:evenHBand="0" w:firstRowFirstColumn="0" w:firstRowLastColumn="0" w:lastRowFirstColumn="0" w:lastRowLastColumn="0"/>
            <w:tcW w:w="1469" w:type="dxa"/>
            <w:vMerge/>
          </w:tcPr>
          <w:p w14:paraId="690C2346" w14:textId="77777777" w:rsidR="000D4171" w:rsidRPr="000F071A" w:rsidRDefault="000D4171" w:rsidP="00E2437D">
            <w:pPr>
              <w:rPr>
                <w:rFonts w:cs="Times New Roman"/>
                <w:b w:val="0"/>
                <w:bCs w:val="0"/>
                <w:i w:val="0"/>
                <w:iCs/>
                <w:szCs w:val="24"/>
              </w:rPr>
            </w:pPr>
          </w:p>
        </w:tc>
        <w:tc>
          <w:tcPr>
            <w:tcW w:w="2493" w:type="dxa"/>
            <w:gridSpan w:val="2"/>
          </w:tcPr>
          <w:p w14:paraId="11B21996" w14:textId="77777777" w:rsidR="000D4171" w:rsidRPr="000F071A"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b/>
                <w:bCs/>
                <w:i w:val="0"/>
                <w:iCs/>
                <w:szCs w:val="24"/>
              </w:rPr>
            </w:pPr>
            <w:r w:rsidRPr="000F071A">
              <w:rPr>
                <w:rFonts w:cs="Times New Roman"/>
                <w:b/>
                <w:bCs/>
                <w:i w:val="0"/>
                <w:iCs/>
                <w:szCs w:val="24"/>
              </w:rPr>
              <w:t>What do you know about zoonotic diseases</w:t>
            </w:r>
          </w:p>
        </w:tc>
        <w:tc>
          <w:tcPr>
            <w:tcW w:w="2412" w:type="dxa"/>
            <w:gridSpan w:val="2"/>
          </w:tcPr>
          <w:p w14:paraId="788C4B35" w14:textId="77777777" w:rsidR="000D4171" w:rsidRPr="000F071A"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b/>
                <w:bCs/>
                <w:i w:val="0"/>
                <w:iCs/>
                <w:szCs w:val="24"/>
              </w:rPr>
            </w:pPr>
            <w:r w:rsidRPr="000F071A">
              <w:rPr>
                <w:rFonts w:cs="Times New Roman"/>
                <w:b/>
                <w:bCs/>
                <w:i w:val="0"/>
                <w:iCs/>
                <w:szCs w:val="24"/>
              </w:rPr>
              <w:t>Can you name some zoonotic diseases?</w:t>
            </w:r>
          </w:p>
        </w:tc>
        <w:tc>
          <w:tcPr>
            <w:tcW w:w="2835" w:type="dxa"/>
            <w:gridSpan w:val="2"/>
          </w:tcPr>
          <w:p w14:paraId="392E278A" w14:textId="77777777" w:rsidR="000D4171" w:rsidRPr="000F071A"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b/>
                <w:bCs/>
                <w:i w:val="0"/>
                <w:iCs/>
                <w:szCs w:val="24"/>
              </w:rPr>
            </w:pPr>
            <w:r w:rsidRPr="000F071A">
              <w:rPr>
                <w:rFonts w:cs="Times New Roman"/>
                <w:b/>
                <w:bCs/>
                <w:i w:val="0"/>
                <w:iCs/>
                <w:szCs w:val="24"/>
              </w:rPr>
              <w:t>How are zoonotic diseases spread?</w:t>
            </w:r>
          </w:p>
        </w:tc>
      </w:tr>
      <w:tr w:rsidR="000D4171" w:rsidRPr="000D4171" w14:paraId="72C173F1" w14:textId="77777777" w:rsidTr="000C599A">
        <w:tc>
          <w:tcPr>
            <w:cnfStyle w:val="001000000000" w:firstRow="0" w:lastRow="0" w:firstColumn="1" w:lastColumn="0" w:oddVBand="0" w:evenVBand="0" w:oddHBand="0" w:evenHBand="0" w:firstRowFirstColumn="0" w:firstRowLastColumn="0" w:lastRowFirstColumn="0" w:lastRowLastColumn="0"/>
            <w:tcW w:w="1469" w:type="dxa"/>
            <w:vMerge/>
            <w:tcBorders>
              <w:bottom w:val="single" w:sz="4" w:space="0" w:color="000000"/>
            </w:tcBorders>
          </w:tcPr>
          <w:p w14:paraId="026EC0C1" w14:textId="77777777" w:rsidR="000D4171" w:rsidRPr="000D4171" w:rsidRDefault="000D4171" w:rsidP="00E2437D">
            <w:pPr>
              <w:rPr>
                <w:rFonts w:cs="Times New Roman"/>
                <w:i w:val="0"/>
                <w:iCs/>
                <w:szCs w:val="24"/>
              </w:rPr>
            </w:pPr>
          </w:p>
        </w:tc>
        <w:tc>
          <w:tcPr>
            <w:tcW w:w="1361" w:type="dxa"/>
            <w:tcBorders>
              <w:bottom w:val="single" w:sz="4" w:space="0" w:color="000000"/>
            </w:tcBorders>
          </w:tcPr>
          <w:p w14:paraId="6DE54DC1" w14:textId="2B75FF6F"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Chi</w:t>
            </w:r>
            <w:r w:rsidR="00144090">
              <w:rPr>
                <w:rFonts w:cs="Times New Roman"/>
                <w:i w:val="0"/>
                <w:iCs/>
                <w:szCs w:val="24"/>
              </w:rPr>
              <w:t>-</w:t>
            </w:r>
            <w:r w:rsidRPr="000D4171">
              <w:rPr>
                <w:rFonts w:cs="Times New Roman"/>
                <w:i w:val="0"/>
                <w:iCs/>
                <w:szCs w:val="24"/>
              </w:rPr>
              <w:t>square</w:t>
            </w:r>
          </w:p>
          <w:p w14:paraId="10E4D450" w14:textId="52882D6B"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b/>
                <w:bCs/>
                <w:i w:val="0"/>
                <w:iCs/>
                <w:szCs w:val="24"/>
              </w:rPr>
              <w:t>(</w:t>
            </w:r>
            <w:r w:rsidRPr="000D4171">
              <w:rPr>
                <w:rFonts w:cs="Times New Roman"/>
                <w:b/>
                <w:bCs/>
                <w:i w:val="0"/>
                <w:iCs/>
                <w:szCs w:val="24"/>
              </w:rPr>
              <w:sym w:font="Symbol" w:char="F063"/>
            </w:r>
            <w:r w:rsidRPr="000D4171">
              <w:rPr>
                <w:rFonts w:cs="Times New Roman"/>
                <w:b/>
                <w:bCs/>
                <w:i w:val="0"/>
                <w:iCs/>
                <w:szCs w:val="24"/>
              </w:rPr>
              <w:t>2</w:t>
            </w:r>
            <w:r w:rsidR="000F071A">
              <w:rPr>
                <w:rFonts w:cs="Times New Roman"/>
                <w:b/>
                <w:bCs/>
                <w:i w:val="0"/>
                <w:iCs/>
                <w:szCs w:val="24"/>
              </w:rPr>
              <w:t>)</w:t>
            </w:r>
          </w:p>
        </w:tc>
        <w:tc>
          <w:tcPr>
            <w:tcW w:w="1132" w:type="dxa"/>
            <w:tcBorders>
              <w:bottom w:val="single" w:sz="4" w:space="0" w:color="000000"/>
            </w:tcBorders>
          </w:tcPr>
          <w:p w14:paraId="35B1BA89"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szCs w:val="24"/>
              </w:rPr>
              <w:t>p</w:t>
            </w:r>
            <w:r w:rsidRPr="000D4171">
              <w:rPr>
                <w:rFonts w:cs="Times New Roman"/>
                <w:i w:val="0"/>
                <w:iCs/>
                <w:szCs w:val="24"/>
              </w:rPr>
              <w:t>-value</w:t>
            </w:r>
          </w:p>
        </w:tc>
        <w:tc>
          <w:tcPr>
            <w:tcW w:w="1278" w:type="dxa"/>
            <w:tcBorders>
              <w:bottom w:val="single" w:sz="4" w:space="0" w:color="000000"/>
            </w:tcBorders>
          </w:tcPr>
          <w:p w14:paraId="7E4DD975" w14:textId="4454D254"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Chi</w:t>
            </w:r>
            <w:r w:rsidR="00144090">
              <w:rPr>
                <w:rFonts w:cs="Times New Roman"/>
                <w:i w:val="0"/>
                <w:iCs/>
                <w:szCs w:val="24"/>
              </w:rPr>
              <w:t>-</w:t>
            </w:r>
            <w:r w:rsidRPr="000D4171">
              <w:rPr>
                <w:rFonts w:cs="Times New Roman"/>
                <w:i w:val="0"/>
                <w:iCs/>
                <w:szCs w:val="24"/>
              </w:rPr>
              <w:t>square</w:t>
            </w:r>
          </w:p>
          <w:p w14:paraId="0B9C467B" w14:textId="4D434A3F"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b/>
                <w:bCs/>
                <w:i w:val="0"/>
                <w:iCs/>
                <w:szCs w:val="24"/>
              </w:rPr>
              <w:t>(</w:t>
            </w:r>
            <w:r w:rsidRPr="000D4171">
              <w:rPr>
                <w:rFonts w:cs="Times New Roman"/>
                <w:b/>
                <w:bCs/>
                <w:i w:val="0"/>
                <w:iCs/>
                <w:szCs w:val="24"/>
              </w:rPr>
              <w:sym w:font="Symbol" w:char="F063"/>
            </w:r>
            <w:r w:rsidRPr="000D4171">
              <w:rPr>
                <w:rFonts w:cs="Times New Roman"/>
                <w:b/>
                <w:bCs/>
                <w:i w:val="0"/>
                <w:iCs/>
                <w:szCs w:val="24"/>
              </w:rPr>
              <w:t>2</w:t>
            </w:r>
            <w:r w:rsidR="000F071A">
              <w:rPr>
                <w:rFonts w:cs="Times New Roman"/>
                <w:b/>
                <w:bCs/>
                <w:i w:val="0"/>
                <w:iCs/>
                <w:szCs w:val="24"/>
              </w:rPr>
              <w:t>)</w:t>
            </w:r>
          </w:p>
        </w:tc>
        <w:tc>
          <w:tcPr>
            <w:tcW w:w="1134" w:type="dxa"/>
            <w:tcBorders>
              <w:bottom w:val="single" w:sz="4" w:space="0" w:color="000000"/>
            </w:tcBorders>
          </w:tcPr>
          <w:p w14:paraId="0548A298"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szCs w:val="24"/>
              </w:rPr>
              <w:t>p</w:t>
            </w:r>
            <w:r w:rsidRPr="000D4171">
              <w:rPr>
                <w:rFonts w:cs="Times New Roman"/>
                <w:i w:val="0"/>
                <w:iCs/>
                <w:szCs w:val="24"/>
              </w:rPr>
              <w:t>-value</w:t>
            </w:r>
          </w:p>
        </w:tc>
        <w:tc>
          <w:tcPr>
            <w:tcW w:w="1418" w:type="dxa"/>
            <w:tcBorders>
              <w:bottom w:val="single" w:sz="4" w:space="0" w:color="000000"/>
            </w:tcBorders>
          </w:tcPr>
          <w:p w14:paraId="4E9266C0" w14:textId="2889B84B"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Chi</w:t>
            </w:r>
            <w:r w:rsidR="00144090">
              <w:rPr>
                <w:rFonts w:cs="Times New Roman"/>
                <w:i w:val="0"/>
                <w:iCs/>
                <w:szCs w:val="24"/>
              </w:rPr>
              <w:t>-</w:t>
            </w:r>
            <w:r w:rsidRPr="000D4171">
              <w:rPr>
                <w:rFonts w:cs="Times New Roman"/>
                <w:i w:val="0"/>
                <w:iCs/>
                <w:szCs w:val="24"/>
              </w:rPr>
              <w:t>square</w:t>
            </w:r>
          </w:p>
          <w:p w14:paraId="617CC32B" w14:textId="29842DB4"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b/>
                <w:bCs/>
                <w:i w:val="0"/>
                <w:iCs/>
                <w:szCs w:val="24"/>
              </w:rPr>
              <w:t>(</w:t>
            </w:r>
            <w:r w:rsidRPr="000D4171">
              <w:rPr>
                <w:rFonts w:cs="Times New Roman"/>
                <w:b/>
                <w:bCs/>
                <w:i w:val="0"/>
                <w:iCs/>
                <w:szCs w:val="24"/>
              </w:rPr>
              <w:sym w:font="Symbol" w:char="F063"/>
            </w:r>
            <w:r w:rsidRPr="000D4171">
              <w:rPr>
                <w:rFonts w:cs="Times New Roman"/>
                <w:b/>
                <w:bCs/>
                <w:i w:val="0"/>
                <w:iCs/>
                <w:szCs w:val="24"/>
              </w:rPr>
              <w:t>2</w:t>
            </w:r>
            <w:r w:rsidR="000F071A">
              <w:rPr>
                <w:rFonts w:cs="Times New Roman"/>
                <w:b/>
                <w:bCs/>
                <w:i w:val="0"/>
                <w:iCs/>
                <w:szCs w:val="24"/>
              </w:rPr>
              <w:t>)</w:t>
            </w:r>
          </w:p>
        </w:tc>
        <w:tc>
          <w:tcPr>
            <w:tcW w:w="1417" w:type="dxa"/>
            <w:tcBorders>
              <w:bottom w:val="single" w:sz="4" w:space="0" w:color="000000"/>
            </w:tcBorders>
          </w:tcPr>
          <w:p w14:paraId="0A582649" w14:textId="466FDF33"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szCs w:val="24"/>
              </w:rPr>
              <w:t>p</w:t>
            </w:r>
            <w:r w:rsidRPr="000D4171">
              <w:rPr>
                <w:rFonts w:cs="Times New Roman"/>
                <w:i w:val="0"/>
                <w:iCs/>
                <w:szCs w:val="24"/>
              </w:rPr>
              <w:t>-value</w:t>
            </w:r>
          </w:p>
        </w:tc>
      </w:tr>
      <w:tr w:rsidR="000D4171" w:rsidRPr="000D4171" w14:paraId="390ECC49" w14:textId="77777777" w:rsidTr="000C599A">
        <w:tc>
          <w:tcPr>
            <w:cnfStyle w:val="001000000000" w:firstRow="0" w:lastRow="0" w:firstColumn="1" w:lastColumn="0" w:oddVBand="0" w:evenVBand="0" w:oddHBand="0" w:evenHBand="0" w:firstRowFirstColumn="0" w:firstRowLastColumn="0" w:lastRowFirstColumn="0" w:lastRowLastColumn="0"/>
            <w:tcW w:w="1469" w:type="dxa"/>
            <w:tcBorders>
              <w:top w:val="single" w:sz="4" w:space="0" w:color="000000"/>
            </w:tcBorders>
          </w:tcPr>
          <w:p w14:paraId="0289D1F3" w14:textId="48C41684" w:rsidR="000D4171" w:rsidRPr="000F071A" w:rsidRDefault="00F662D0" w:rsidP="00E2437D">
            <w:pPr>
              <w:rPr>
                <w:rFonts w:cs="Times New Roman"/>
                <w:b w:val="0"/>
                <w:bCs w:val="0"/>
                <w:i w:val="0"/>
                <w:iCs/>
                <w:szCs w:val="24"/>
              </w:rPr>
            </w:pPr>
            <w:r>
              <w:rPr>
                <w:rFonts w:cs="Times New Roman"/>
                <w:i w:val="0"/>
                <w:iCs/>
                <w:szCs w:val="24"/>
              </w:rPr>
              <w:t>Gender</w:t>
            </w:r>
          </w:p>
        </w:tc>
        <w:tc>
          <w:tcPr>
            <w:tcW w:w="1361" w:type="dxa"/>
            <w:tcBorders>
              <w:top w:val="single" w:sz="4" w:space="0" w:color="000000"/>
            </w:tcBorders>
          </w:tcPr>
          <w:p w14:paraId="7C48123E"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11.814</w:t>
            </w:r>
          </w:p>
        </w:tc>
        <w:tc>
          <w:tcPr>
            <w:tcW w:w="1132" w:type="dxa"/>
            <w:tcBorders>
              <w:top w:val="single" w:sz="4" w:space="0" w:color="000000"/>
            </w:tcBorders>
          </w:tcPr>
          <w:p w14:paraId="73F0D2DA"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0.107</w:t>
            </w:r>
          </w:p>
        </w:tc>
        <w:tc>
          <w:tcPr>
            <w:tcW w:w="1278" w:type="dxa"/>
            <w:tcBorders>
              <w:top w:val="single" w:sz="4" w:space="0" w:color="000000"/>
            </w:tcBorders>
          </w:tcPr>
          <w:p w14:paraId="78D5EF8D"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6.849</w:t>
            </w:r>
          </w:p>
        </w:tc>
        <w:tc>
          <w:tcPr>
            <w:tcW w:w="1134" w:type="dxa"/>
            <w:tcBorders>
              <w:top w:val="single" w:sz="4" w:space="0" w:color="000000"/>
            </w:tcBorders>
          </w:tcPr>
          <w:p w14:paraId="4253E5E4"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0.811</w:t>
            </w:r>
          </w:p>
        </w:tc>
        <w:tc>
          <w:tcPr>
            <w:tcW w:w="1418" w:type="dxa"/>
            <w:tcBorders>
              <w:top w:val="single" w:sz="4" w:space="0" w:color="000000"/>
            </w:tcBorders>
          </w:tcPr>
          <w:p w14:paraId="27A7246F"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14.448</w:t>
            </w:r>
          </w:p>
        </w:tc>
        <w:tc>
          <w:tcPr>
            <w:tcW w:w="1417" w:type="dxa"/>
            <w:tcBorders>
              <w:top w:val="single" w:sz="4" w:space="0" w:color="000000"/>
            </w:tcBorders>
          </w:tcPr>
          <w:p w14:paraId="522D9089" w14:textId="402B8A1C"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0.013</w:t>
            </w:r>
            <w:r w:rsidR="000F071A">
              <w:rPr>
                <w:rFonts w:cs="Times New Roman"/>
                <w:i w:val="0"/>
                <w:iCs/>
                <w:szCs w:val="24"/>
              </w:rPr>
              <w:t>*</w:t>
            </w:r>
          </w:p>
        </w:tc>
      </w:tr>
      <w:tr w:rsidR="000D4171" w:rsidRPr="000D4171" w14:paraId="171F5B4A" w14:textId="77777777" w:rsidTr="000C599A">
        <w:tc>
          <w:tcPr>
            <w:cnfStyle w:val="001000000000" w:firstRow="0" w:lastRow="0" w:firstColumn="1" w:lastColumn="0" w:oddVBand="0" w:evenVBand="0" w:oddHBand="0" w:evenHBand="0" w:firstRowFirstColumn="0" w:firstRowLastColumn="0" w:lastRowFirstColumn="0" w:lastRowLastColumn="0"/>
            <w:tcW w:w="1469" w:type="dxa"/>
          </w:tcPr>
          <w:p w14:paraId="07BFD14F" w14:textId="77777777" w:rsidR="000D4171" w:rsidRPr="000F071A" w:rsidRDefault="000D4171" w:rsidP="00E2437D">
            <w:pPr>
              <w:rPr>
                <w:rFonts w:cs="Times New Roman"/>
                <w:b w:val="0"/>
                <w:bCs w:val="0"/>
                <w:i w:val="0"/>
                <w:iCs/>
                <w:szCs w:val="24"/>
              </w:rPr>
            </w:pPr>
            <w:r w:rsidRPr="000F071A">
              <w:rPr>
                <w:rFonts w:cs="Times New Roman"/>
                <w:i w:val="0"/>
                <w:iCs/>
                <w:szCs w:val="24"/>
              </w:rPr>
              <w:t xml:space="preserve">Age </w:t>
            </w:r>
          </w:p>
        </w:tc>
        <w:tc>
          <w:tcPr>
            <w:tcW w:w="1361" w:type="dxa"/>
          </w:tcPr>
          <w:p w14:paraId="64CD6D6F"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44.233</w:t>
            </w:r>
          </w:p>
        </w:tc>
        <w:tc>
          <w:tcPr>
            <w:tcW w:w="1132" w:type="dxa"/>
          </w:tcPr>
          <w:p w14:paraId="37EC1BD5" w14:textId="2B43D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0.026</w:t>
            </w:r>
            <w:r w:rsidR="000F071A">
              <w:rPr>
                <w:rFonts w:cs="Times New Roman"/>
                <w:i w:val="0"/>
                <w:iCs/>
                <w:szCs w:val="24"/>
              </w:rPr>
              <w:t>*</w:t>
            </w:r>
          </w:p>
        </w:tc>
        <w:tc>
          <w:tcPr>
            <w:tcW w:w="1278" w:type="dxa"/>
          </w:tcPr>
          <w:p w14:paraId="77F4926B"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123.863</w:t>
            </w:r>
          </w:p>
        </w:tc>
        <w:tc>
          <w:tcPr>
            <w:tcW w:w="1134" w:type="dxa"/>
          </w:tcPr>
          <w:p w14:paraId="7CA1FD1E" w14:textId="4B452F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&lt;0.001</w:t>
            </w:r>
            <w:r w:rsidR="000F071A">
              <w:rPr>
                <w:rFonts w:cs="Times New Roman"/>
                <w:i w:val="0"/>
                <w:iCs/>
                <w:szCs w:val="24"/>
              </w:rPr>
              <w:t>*</w:t>
            </w:r>
          </w:p>
        </w:tc>
        <w:tc>
          <w:tcPr>
            <w:tcW w:w="1418" w:type="dxa"/>
          </w:tcPr>
          <w:p w14:paraId="6D78579D"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42.449</w:t>
            </w:r>
          </w:p>
        </w:tc>
        <w:tc>
          <w:tcPr>
            <w:tcW w:w="1417" w:type="dxa"/>
          </w:tcPr>
          <w:p w14:paraId="3CC61BA5" w14:textId="615E2910"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0.002</w:t>
            </w:r>
            <w:r w:rsidR="000F071A">
              <w:rPr>
                <w:rFonts w:cs="Times New Roman"/>
                <w:i w:val="0"/>
                <w:iCs/>
                <w:szCs w:val="24"/>
              </w:rPr>
              <w:t>*</w:t>
            </w:r>
          </w:p>
        </w:tc>
      </w:tr>
      <w:tr w:rsidR="000D4171" w:rsidRPr="000D4171" w14:paraId="7F61C04A" w14:textId="77777777" w:rsidTr="000C599A">
        <w:tc>
          <w:tcPr>
            <w:cnfStyle w:val="001000000000" w:firstRow="0" w:lastRow="0" w:firstColumn="1" w:lastColumn="0" w:oddVBand="0" w:evenVBand="0" w:oddHBand="0" w:evenHBand="0" w:firstRowFirstColumn="0" w:firstRowLastColumn="0" w:lastRowFirstColumn="0" w:lastRowLastColumn="0"/>
            <w:tcW w:w="1469" w:type="dxa"/>
          </w:tcPr>
          <w:p w14:paraId="28FDF143" w14:textId="77777777" w:rsidR="000D4171" w:rsidRPr="000F071A" w:rsidRDefault="000D4171" w:rsidP="00E2437D">
            <w:pPr>
              <w:rPr>
                <w:rFonts w:cs="Times New Roman"/>
                <w:b w:val="0"/>
                <w:bCs w:val="0"/>
                <w:i w:val="0"/>
                <w:iCs/>
                <w:szCs w:val="24"/>
              </w:rPr>
            </w:pPr>
            <w:r w:rsidRPr="000F071A">
              <w:rPr>
                <w:rFonts w:cs="Times New Roman"/>
                <w:i w:val="0"/>
                <w:iCs/>
                <w:szCs w:val="24"/>
              </w:rPr>
              <w:t>Educational level</w:t>
            </w:r>
          </w:p>
        </w:tc>
        <w:tc>
          <w:tcPr>
            <w:tcW w:w="1361" w:type="dxa"/>
          </w:tcPr>
          <w:p w14:paraId="311D66D7"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25.643</w:t>
            </w:r>
          </w:p>
        </w:tc>
        <w:tc>
          <w:tcPr>
            <w:tcW w:w="1132" w:type="dxa"/>
          </w:tcPr>
          <w:p w14:paraId="4FFF153B"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0.220</w:t>
            </w:r>
          </w:p>
        </w:tc>
        <w:tc>
          <w:tcPr>
            <w:tcW w:w="1278" w:type="dxa"/>
          </w:tcPr>
          <w:p w14:paraId="07DE4B15"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57.716</w:t>
            </w:r>
          </w:p>
        </w:tc>
        <w:tc>
          <w:tcPr>
            <w:tcW w:w="1134" w:type="dxa"/>
          </w:tcPr>
          <w:p w14:paraId="75F32584" w14:textId="383ABB2D"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0.005</w:t>
            </w:r>
            <w:r w:rsidR="000F071A">
              <w:rPr>
                <w:rFonts w:cs="Times New Roman"/>
                <w:i w:val="0"/>
                <w:iCs/>
                <w:szCs w:val="24"/>
              </w:rPr>
              <w:t>*</w:t>
            </w:r>
          </w:p>
        </w:tc>
        <w:tc>
          <w:tcPr>
            <w:tcW w:w="1418" w:type="dxa"/>
          </w:tcPr>
          <w:p w14:paraId="0BF31E56"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26.262</w:t>
            </w:r>
          </w:p>
        </w:tc>
        <w:tc>
          <w:tcPr>
            <w:tcW w:w="1417" w:type="dxa"/>
          </w:tcPr>
          <w:p w14:paraId="08DF7395" w14:textId="745A434B"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0.035</w:t>
            </w:r>
            <w:r w:rsidR="000F071A">
              <w:rPr>
                <w:rFonts w:cs="Times New Roman"/>
                <w:i w:val="0"/>
                <w:iCs/>
                <w:szCs w:val="24"/>
              </w:rPr>
              <w:t>*</w:t>
            </w:r>
          </w:p>
        </w:tc>
      </w:tr>
      <w:tr w:rsidR="000D4171" w:rsidRPr="000D4171" w14:paraId="04CA776A" w14:textId="77777777" w:rsidTr="000C599A">
        <w:tc>
          <w:tcPr>
            <w:cnfStyle w:val="001000000000" w:firstRow="0" w:lastRow="0" w:firstColumn="1" w:lastColumn="0" w:oddVBand="0" w:evenVBand="0" w:oddHBand="0" w:evenHBand="0" w:firstRowFirstColumn="0" w:firstRowLastColumn="0" w:lastRowFirstColumn="0" w:lastRowLastColumn="0"/>
            <w:tcW w:w="1469" w:type="dxa"/>
          </w:tcPr>
          <w:p w14:paraId="641ADAAE" w14:textId="77777777" w:rsidR="000D4171" w:rsidRPr="000F071A" w:rsidRDefault="000D4171" w:rsidP="00E2437D">
            <w:pPr>
              <w:rPr>
                <w:rFonts w:cs="Times New Roman"/>
                <w:b w:val="0"/>
                <w:bCs w:val="0"/>
                <w:i w:val="0"/>
                <w:iCs/>
                <w:szCs w:val="24"/>
              </w:rPr>
            </w:pPr>
            <w:r w:rsidRPr="000F071A">
              <w:rPr>
                <w:rFonts w:cs="Times New Roman"/>
                <w:i w:val="0"/>
                <w:iCs/>
                <w:szCs w:val="24"/>
              </w:rPr>
              <w:t>Residence</w:t>
            </w:r>
          </w:p>
        </w:tc>
        <w:tc>
          <w:tcPr>
            <w:tcW w:w="1361" w:type="dxa"/>
          </w:tcPr>
          <w:p w14:paraId="75443287"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16.767</w:t>
            </w:r>
          </w:p>
        </w:tc>
        <w:tc>
          <w:tcPr>
            <w:tcW w:w="1132" w:type="dxa"/>
          </w:tcPr>
          <w:p w14:paraId="545365C5" w14:textId="45D49772"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0.019</w:t>
            </w:r>
            <w:r w:rsidR="000F071A">
              <w:rPr>
                <w:rFonts w:cs="Times New Roman"/>
                <w:i w:val="0"/>
                <w:iCs/>
                <w:szCs w:val="24"/>
              </w:rPr>
              <w:t>*</w:t>
            </w:r>
          </w:p>
        </w:tc>
        <w:tc>
          <w:tcPr>
            <w:tcW w:w="1278" w:type="dxa"/>
          </w:tcPr>
          <w:p w14:paraId="1E7412CE"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30.998</w:t>
            </w:r>
          </w:p>
        </w:tc>
        <w:tc>
          <w:tcPr>
            <w:tcW w:w="1134" w:type="dxa"/>
          </w:tcPr>
          <w:p w14:paraId="66023350" w14:textId="07C2CC5B"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0.001</w:t>
            </w:r>
            <w:r w:rsidR="000F071A">
              <w:rPr>
                <w:rFonts w:cs="Times New Roman"/>
                <w:i w:val="0"/>
                <w:iCs/>
                <w:szCs w:val="24"/>
              </w:rPr>
              <w:t>*</w:t>
            </w:r>
          </w:p>
        </w:tc>
        <w:tc>
          <w:tcPr>
            <w:tcW w:w="1418" w:type="dxa"/>
          </w:tcPr>
          <w:p w14:paraId="7D777307"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1.452</w:t>
            </w:r>
          </w:p>
        </w:tc>
        <w:tc>
          <w:tcPr>
            <w:tcW w:w="1417" w:type="dxa"/>
          </w:tcPr>
          <w:p w14:paraId="6A84D41E"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0.919</w:t>
            </w:r>
          </w:p>
        </w:tc>
      </w:tr>
    </w:tbl>
    <w:p w14:paraId="2907198B" w14:textId="3C516E9B" w:rsidR="000D4171" w:rsidRPr="00051039" w:rsidRDefault="00051039" w:rsidP="00051039">
      <w:pPr>
        <w:autoSpaceDE w:val="0"/>
        <w:autoSpaceDN w:val="0"/>
        <w:adjustRightInd w:val="0"/>
        <w:spacing w:after="0" w:line="360" w:lineRule="auto"/>
        <w:jc w:val="both"/>
        <w:rPr>
          <w:iCs w:val="0"/>
        </w:rPr>
      </w:pPr>
      <w:r>
        <w:rPr>
          <w:iCs w:val="0"/>
        </w:rPr>
        <w:t>*</w:t>
      </w:r>
      <w:r w:rsidR="000F071A" w:rsidRPr="00051039">
        <w:rPr>
          <w:iCs w:val="0"/>
        </w:rPr>
        <w:t xml:space="preserve">Significant at </w:t>
      </w:r>
      <w:r w:rsidR="000F071A" w:rsidRPr="00051039">
        <w:rPr>
          <w:i/>
        </w:rPr>
        <w:t>p</w:t>
      </w:r>
      <w:r w:rsidR="000F071A" w:rsidRPr="00051039">
        <w:rPr>
          <w:iCs w:val="0"/>
        </w:rPr>
        <w:t>&lt;0.05</w:t>
      </w:r>
    </w:p>
    <w:p w14:paraId="405F1427" w14:textId="77777777" w:rsidR="000F071A" w:rsidRDefault="000F071A" w:rsidP="000F071A">
      <w:pPr>
        <w:autoSpaceDE w:val="0"/>
        <w:autoSpaceDN w:val="0"/>
        <w:adjustRightInd w:val="0"/>
        <w:spacing w:after="0" w:line="360" w:lineRule="auto"/>
        <w:jc w:val="both"/>
        <w:rPr>
          <w:iCs w:val="0"/>
        </w:rPr>
      </w:pPr>
    </w:p>
    <w:p w14:paraId="632658EA" w14:textId="27F4A25B" w:rsidR="000F071A" w:rsidRDefault="000F071A" w:rsidP="000F071A">
      <w:pPr>
        <w:jc w:val="both"/>
      </w:pPr>
      <w:r>
        <w:t xml:space="preserve">There were statistically significant associations between </w:t>
      </w:r>
      <w:r w:rsidR="00E00303">
        <w:t xml:space="preserve">the </w:t>
      </w:r>
      <w:r>
        <w:t xml:space="preserve">age of respondents and their knowledge of zoonosis, ability to name some zoonotic diseases, and how zoonotic diseases are spread (Table 4). Similarly, there were significant associations between educational level and respondents’ ability to name some zoonotic diseases and how these diseases are spread (Table 4). There were also statistically significant associations between </w:t>
      </w:r>
      <w:r w:rsidR="00D74004">
        <w:t xml:space="preserve">the </w:t>
      </w:r>
      <w:r>
        <w:t>residence of respondents and their knowledge, ability to name some zoonotic diseases</w:t>
      </w:r>
      <w:r w:rsidR="00AC5C7B">
        <w:t>,</w:t>
      </w:r>
      <w:r>
        <w:t xml:space="preserve"> and how </w:t>
      </w:r>
      <w:r w:rsidR="004D6698">
        <w:t>they</w:t>
      </w:r>
      <w:r>
        <w:t xml:space="preserve"> spread. </w:t>
      </w:r>
    </w:p>
    <w:p w14:paraId="54E1BE42" w14:textId="77777777" w:rsidR="000F071A" w:rsidRPr="000F071A" w:rsidRDefault="000F071A" w:rsidP="000F071A">
      <w:pPr>
        <w:autoSpaceDE w:val="0"/>
        <w:autoSpaceDN w:val="0"/>
        <w:adjustRightInd w:val="0"/>
        <w:spacing w:after="0" w:line="360" w:lineRule="auto"/>
        <w:jc w:val="both"/>
        <w:rPr>
          <w:iCs w:val="0"/>
        </w:rPr>
      </w:pPr>
    </w:p>
    <w:p w14:paraId="1F2DD446" w14:textId="209F2A19" w:rsidR="009327A4" w:rsidRDefault="00D74004" w:rsidP="00D74004">
      <w:pPr>
        <w:jc w:val="both"/>
      </w:pPr>
      <w:r>
        <w:t>Regarding whether zoonotic diseases can be prevented, t</w:t>
      </w:r>
      <w:r w:rsidR="009327A4">
        <w:t xml:space="preserve">here was no significant association between </w:t>
      </w:r>
      <w:r w:rsidR="00E00303">
        <w:t xml:space="preserve">the </w:t>
      </w:r>
      <w:r w:rsidR="00F662D0">
        <w:t>gender</w:t>
      </w:r>
      <w:r>
        <w:t xml:space="preserve"> of respondents </w:t>
      </w:r>
      <w:r w:rsidR="009327A4">
        <w:t xml:space="preserve">(Table 5). However, among the respondents who believed zoonotic diseases could be prevented, there was a significant association between respondents' </w:t>
      </w:r>
      <w:r w:rsidR="00F662D0">
        <w:t>gender</w:t>
      </w:r>
      <w:r w:rsidR="009327A4">
        <w:t xml:space="preserve"> and zoonotic disease prevention.</w:t>
      </w:r>
    </w:p>
    <w:p w14:paraId="3C353940" w14:textId="77777777" w:rsidR="009327A4" w:rsidRDefault="009327A4" w:rsidP="009327A4">
      <w:r>
        <w:t xml:space="preserve">There was no significant association between age and respondents’ knowledge of zoonotic disease prevention, </w:t>
      </w:r>
    </w:p>
    <w:p w14:paraId="4E7A2425" w14:textId="77777777" w:rsidR="000D4171" w:rsidRDefault="000D4171" w:rsidP="00080F69">
      <w:pPr>
        <w:autoSpaceDE w:val="0"/>
        <w:autoSpaceDN w:val="0"/>
        <w:adjustRightInd w:val="0"/>
        <w:spacing w:after="0" w:line="360" w:lineRule="auto"/>
        <w:jc w:val="both"/>
        <w:rPr>
          <w:iCs w:val="0"/>
        </w:rPr>
      </w:pPr>
    </w:p>
    <w:p w14:paraId="7A0E6B22" w14:textId="77777777" w:rsidR="00051039" w:rsidRDefault="00051039" w:rsidP="00080F69">
      <w:pPr>
        <w:autoSpaceDE w:val="0"/>
        <w:autoSpaceDN w:val="0"/>
        <w:adjustRightInd w:val="0"/>
        <w:spacing w:after="0" w:line="360" w:lineRule="auto"/>
        <w:jc w:val="both"/>
        <w:rPr>
          <w:iCs w:val="0"/>
        </w:rPr>
      </w:pPr>
    </w:p>
    <w:p w14:paraId="70286DCF" w14:textId="77777777" w:rsidR="00051039" w:rsidRDefault="00051039" w:rsidP="00080F69">
      <w:pPr>
        <w:autoSpaceDE w:val="0"/>
        <w:autoSpaceDN w:val="0"/>
        <w:adjustRightInd w:val="0"/>
        <w:spacing w:after="0" w:line="360" w:lineRule="auto"/>
        <w:jc w:val="both"/>
        <w:rPr>
          <w:iCs w:val="0"/>
        </w:rPr>
      </w:pPr>
    </w:p>
    <w:p w14:paraId="0CDD5C6E" w14:textId="14B3D612" w:rsidR="000F071A" w:rsidRPr="000F071A" w:rsidRDefault="000F071A" w:rsidP="000F071A">
      <w:pPr>
        <w:pStyle w:val="Caption"/>
        <w:keepNext/>
        <w:rPr>
          <w:b/>
          <w:bCs/>
          <w:i w:val="0"/>
          <w:iCs/>
          <w:color w:val="auto"/>
          <w:sz w:val="24"/>
          <w:szCs w:val="24"/>
        </w:rPr>
      </w:pPr>
      <w:r w:rsidRPr="000F071A">
        <w:rPr>
          <w:b/>
          <w:bCs/>
          <w:i w:val="0"/>
          <w:iCs/>
          <w:color w:val="auto"/>
          <w:sz w:val="24"/>
          <w:szCs w:val="24"/>
        </w:rPr>
        <w:lastRenderedPageBreak/>
        <w:t xml:space="preserve">Table </w:t>
      </w:r>
      <w:r w:rsidRPr="000F071A">
        <w:rPr>
          <w:b/>
          <w:bCs/>
          <w:i w:val="0"/>
          <w:iCs/>
          <w:color w:val="auto"/>
          <w:sz w:val="24"/>
          <w:szCs w:val="24"/>
        </w:rPr>
        <w:fldChar w:fldCharType="begin"/>
      </w:r>
      <w:r w:rsidRPr="000F071A">
        <w:rPr>
          <w:b/>
          <w:bCs/>
          <w:i w:val="0"/>
          <w:iCs/>
          <w:color w:val="auto"/>
          <w:sz w:val="24"/>
          <w:szCs w:val="24"/>
        </w:rPr>
        <w:instrText xml:space="preserve"> SEQ Table \* ARABIC </w:instrText>
      </w:r>
      <w:r w:rsidRPr="000F071A">
        <w:rPr>
          <w:b/>
          <w:bCs/>
          <w:i w:val="0"/>
          <w:iCs/>
          <w:color w:val="auto"/>
          <w:sz w:val="24"/>
          <w:szCs w:val="24"/>
        </w:rPr>
        <w:fldChar w:fldCharType="separate"/>
      </w:r>
      <w:r w:rsidRPr="000F071A">
        <w:rPr>
          <w:b/>
          <w:bCs/>
          <w:i w:val="0"/>
          <w:iCs/>
          <w:noProof/>
          <w:color w:val="auto"/>
          <w:sz w:val="24"/>
          <w:szCs w:val="24"/>
        </w:rPr>
        <w:t>5</w:t>
      </w:r>
      <w:r w:rsidRPr="000F071A">
        <w:rPr>
          <w:b/>
          <w:bCs/>
          <w:i w:val="0"/>
          <w:iCs/>
          <w:color w:val="auto"/>
          <w:sz w:val="24"/>
          <w:szCs w:val="24"/>
        </w:rPr>
        <w:fldChar w:fldCharType="end"/>
      </w:r>
      <w:r w:rsidRPr="000F071A">
        <w:rPr>
          <w:b/>
          <w:bCs/>
          <w:i w:val="0"/>
          <w:iCs/>
          <w:color w:val="auto"/>
          <w:sz w:val="24"/>
          <w:szCs w:val="24"/>
        </w:rPr>
        <w:t>: Respondents' knowledge of zoonotic disease prevention</w:t>
      </w:r>
    </w:p>
    <w:tbl>
      <w:tblPr>
        <w:tblStyle w:val="PlainTable26"/>
        <w:tblW w:w="0" w:type="auto"/>
        <w:tblLook w:val="06A0" w:firstRow="1" w:lastRow="0" w:firstColumn="1" w:lastColumn="0" w:noHBand="1" w:noVBand="1"/>
      </w:tblPr>
      <w:tblGrid>
        <w:gridCol w:w="1980"/>
        <w:gridCol w:w="1559"/>
        <w:gridCol w:w="1559"/>
        <w:gridCol w:w="1985"/>
        <w:gridCol w:w="1693"/>
      </w:tblGrid>
      <w:tr w:rsidR="000D4171" w:rsidRPr="000D4171" w14:paraId="698DFFC5" w14:textId="77777777" w:rsidTr="000C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51997D13" w14:textId="77777777" w:rsidR="000D4171" w:rsidRPr="000D4171" w:rsidRDefault="000D4171" w:rsidP="00E2437D">
            <w:pPr>
              <w:rPr>
                <w:rFonts w:cs="Times New Roman"/>
                <w:i w:val="0"/>
                <w:iCs/>
                <w:szCs w:val="24"/>
              </w:rPr>
            </w:pPr>
            <w:r w:rsidRPr="000D4171">
              <w:rPr>
                <w:rFonts w:cs="Times New Roman"/>
                <w:i w:val="0"/>
                <w:iCs/>
                <w:szCs w:val="24"/>
              </w:rPr>
              <w:t xml:space="preserve">Variable </w:t>
            </w:r>
          </w:p>
        </w:tc>
        <w:tc>
          <w:tcPr>
            <w:tcW w:w="6796" w:type="dxa"/>
            <w:gridSpan w:val="4"/>
          </w:tcPr>
          <w:p w14:paraId="7F8CC2DC" w14:textId="5CD18B1B" w:rsidR="000D4171" w:rsidRPr="000D4171" w:rsidRDefault="000F071A" w:rsidP="00E2437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i w:val="0"/>
                <w:iCs/>
                <w:szCs w:val="24"/>
              </w:rPr>
            </w:pPr>
            <w:r>
              <w:rPr>
                <w:rFonts w:cs="Times New Roman"/>
                <w:i w:val="0"/>
                <w:iCs/>
                <w:szCs w:val="24"/>
              </w:rPr>
              <w:t>Z</w:t>
            </w:r>
            <w:r w:rsidR="000D4171" w:rsidRPr="000D4171">
              <w:rPr>
                <w:rFonts w:cs="Times New Roman"/>
                <w:i w:val="0"/>
                <w:iCs/>
                <w:szCs w:val="24"/>
              </w:rPr>
              <w:t>oono</w:t>
            </w:r>
            <w:r>
              <w:rPr>
                <w:rFonts w:cs="Times New Roman"/>
                <w:i w:val="0"/>
                <w:iCs/>
                <w:szCs w:val="24"/>
              </w:rPr>
              <w:t xml:space="preserve">tic disease prevention </w:t>
            </w:r>
          </w:p>
        </w:tc>
      </w:tr>
      <w:tr w:rsidR="000D4171" w:rsidRPr="000D4171" w14:paraId="4CA6D68A" w14:textId="77777777" w:rsidTr="000C599A">
        <w:tc>
          <w:tcPr>
            <w:cnfStyle w:val="001000000000" w:firstRow="0" w:lastRow="0" w:firstColumn="1" w:lastColumn="0" w:oddVBand="0" w:evenVBand="0" w:oddHBand="0" w:evenHBand="0" w:firstRowFirstColumn="0" w:firstRowLastColumn="0" w:lastRowFirstColumn="0" w:lastRowLastColumn="0"/>
            <w:tcW w:w="1980" w:type="dxa"/>
            <w:vMerge/>
          </w:tcPr>
          <w:p w14:paraId="079A2A32" w14:textId="77777777" w:rsidR="000D4171" w:rsidRPr="000D4171" w:rsidRDefault="000D4171" w:rsidP="00E2437D">
            <w:pPr>
              <w:rPr>
                <w:rFonts w:cs="Times New Roman"/>
                <w:i w:val="0"/>
                <w:iCs/>
                <w:szCs w:val="24"/>
              </w:rPr>
            </w:pPr>
          </w:p>
        </w:tc>
        <w:tc>
          <w:tcPr>
            <w:tcW w:w="3118" w:type="dxa"/>
            <w:gridSpan w:val="2"/>
          </w:tcPr>
          <w:p w14:paraId="40517CC8" w14:textId="62781882"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Can zoonotic diseases be prevented?</w:t>
            </w:r>
          </w:p>
        </w:tc>
        <w:tc>
          <w:tcPr>
            <w:tcW w:w="3678" w:type="dxa"/>
            <w:gridSpan w:val="2"/>
          </w:tcPr>
          <w:p w14:paraId="112CDC7A" w14:textId="518C8EDC" w:rsidR="000D4171" w:rsidRPr="000D4171" w:rsidRDefault="009327A4"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Pr>
                <w:rFonts w:cs="Times New Roman"/>
                <w:i w:val="0"/>
                <w:iCs/>
                <w:szCs w:val="24"/>
              </w:rPr>
              <w:t>How can</w:t>
            </w:r>
            <w:r w:rsidR="000D4171" w:rsidRPr="000D4171">
              <w:rPr>
                <w:rFonts w:cs="Times New Roman"/>
                <w:i w:val="0"/>
                <w:iCs/>
                <w:szCs w:val="24"/>
              </w:rPr>
              <w:t xml:space="preserve"> zoonotic diseases be prevented?</w:t>
            </w:r>
          </w:p>
        </w:tc>
      </w:tr>
      <w:tr w:rsidR="000D4171" w:rsidRPr="000D4171" w14:paraId="4DD0BD11" w14:textId="77777777" w:rsidTr="000C599A">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000000"/>
            </w:tcBorders>
          </w:tcPr>
          <w:p w14:paraId="3781569C" w14:textId="77777777" w:rsidR="000D4171" w:rsidRPr="000D4171" w:rsidRDefault="000D4171" w:rsidP="00E2437D">
            <w:pPr>
              <w:rPr>
                <w:rFonts w:cs="Times New Roman"/>
                <w:i w:val="0"/>
                <w:iCs/>
                <w:szCs w:val="24"/>
              </w:rPr>
            </w:pPr>
          </w:p>
        </w:tc>
        <w:tc>
          <w:tcPr>
            <w:tcW w:w="1559" w:type="dxa"/>
            <w:tcBorders>
              <w:bottom w:val="single" w:sz="4" w:space="0" w:color="000000"/>
            </w:tcBorders>
          </w:tcPr>
          <w:p w14:paraId="77E461E1" w14:textId="621A6333" w:rsidR="000D4171" w:rsidRPr="000D4171" w:rsidRDefault="009327A4"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Pr>
                <w:rFonts w:cs="Times New Roman"/>
                <w:i w:val="0"/>
                <w:iCs/>
                <w:szCs w:val="24"/>
              </w:rPr>
              <w:t>Chi-square</w:t>
            </w:r>
          </w:p>
          <w:p w14:paraId="0F8BF252" w14:textId="62188AC2"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b/>
                <w:bCs/>
                <w:i w:val="0"/>
                <w:iCs/>
                <w:szCs w:val="24"/>
              </w:rPr>
              <w:t>(</w:t>
            </w:r>
            <w:r w:rsidRPr="000D4171">
              <w:rPr>
                <w:rFonts w:cs="Times New Roman"/>
                <w:b/>
                <w:bCs/>
                <w:i w:val="0"/>
                <w:iCs/>
                <w:szCs w:val="24"/>
              </w:rPr>
              <w:sym w:font="Symbol" w:char="F063"/>
            </w:r>
            <w:r w:rsidRPr="000D4171">
              <w:rPr>
                <w:rFonts w:cs="Times New Roman"/>
                <w:b/>
                <w:bCs/>
                <w:i w:val="0"/>
                <w:iCs/>
                <w:szCs w:val="24"/>
              </w:rPr>
              <w:t>2</w:t>
            </w:r>
            <w:r w:rsidR="009327A4">
              <w:rPr>
                <w:rFonts w:cs="Times New Roman"/>
                <w:b/>
                <w:bCs/>
                <w:i w:val="0"/>
                <w:iCs/>
                <w:szCs w:val="24"/>
              </w:rPr>
              <w:t>)</w:t>
            </w:r>
          </w:p>
        </w:tc>
        <w:tc>
          <w:tcPr>
            <w:tcW w:w="1559" w:type="dxa"/>
            <w:tcBorders>
              <w:bottom w:val="single" w:sz="4" w:space="0" w:color="000000"/>
            </w:tcBorders>
          </w:tcPr>
          <w:p w14:paraId="06DBF7C1"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p-value</w:t>
            </w:r>
          </w:p>
        </w:tc>
        <w:tc>
          <w:tcPr>
            <w:tcW w:w="1985" w:type="dxa"/>
            <w:tcBorders>
              <w:bottom w:val="single" w:sz="4" w:space="0" w:color="000000"/>
            </w:tcBorders>
          </w:tcPr>
          <w:p w14:paraId="3FBC50EC" w14:textId="3D8F0896" w:rsidR="000D4171" w:rsidRPr="000D4171" w:rsidRDefault="009327A4"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Pr>
                <w:rFonts w:cs="Times New Roman"/>
                <w:i w:val="0"/>
                <w:iCs/>
                <w:szCs w:val="24"/>
              </w:rPr>
              <w:t>Chi-square</w:t>
            </w:r>
          </w:p>
          <w:p w14:paraId="36795536"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b/>
                <w:bCs/>
                <w:i w:val="0"/>
                <w:iCs/>
                <w:szCs w:val="24"/>
              </w:rPr>
              <w:t>(</w:t>
            </w:r>
            <w:r w:rsidRPr="000D4171">
              <w:rPr>
                <w:rFonts w:cs="Times New Roman"/>
                <w:b/>
                <w:bCs/>
                <w:i w:val="0"/>
                <w:iCs/>
                <w:szCs w:val="24"/>
              </w:rPr>
              <w:sym w:font="Symbol" w:char="F063"/>
            </w:r>
            <w:r w:rsidRPr="000D4171">
              <w:rPr>
                <w:rFonts w:cs="Times New Roman"/>
                <w:b/>
                <w:bCs/>
                <w:i w:val="0"/>
                <w:iCs/>
                <w:szCs w:val="24"/>
              </w:rPr>
              <w:t>2</w:t>
            </w:r>
          </w:p>
        </w:tc>
        <w:tc>
          <w:tcPr>
            <w:tcW w:w="1693" w:type="dxa"/>
            <w:tcBorders>
              <w:bottom w:val="single" w:sz="4" w:space="0" w:color="000000"/>
            </w:tcBorders>
          </w:tcPr>
          <w:p w14:paraId="67C6CC89"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p-value</w:t>
            </w:r>
          </w:p>
        </w:tc>
      </w:tr>
      <w:tr w:rsidR="000D4171" w:rsidRPr="000D4171" w14:paraId="5242CD55" w14:textId="77777777" w:rsidTr="000C599A">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000000"/>
            </w:tcBorders>
          </w:tcPr>
          <w:p w14:paraId="5BF211B6" w14:textId="3A4A9E00" w:rsidR="000D4171" w:rsidRPr="000D4171" w:rsidRDefault="00F662D0" w:rsidP="00E2437D">
            <w:pPr>
              <w:rPr>
                <w:rFonts w:cs="Times New Roman"/>
                <w:i w:val="0"/>
                <w:iCs/>
                <w:szCs w:val="24"/>
              </w:rPr>
            </w:pPr>
            <w:r>
              <w:rPr>
                <w:rFonts w:cs="Times New Roman"/>
                <w:i w:val="0"/>
                <w:iCs/>
                <w:szCs w:val="24"/>
              </w:rPr>
              <w:t>Gender</w:t>
            </w:r>
          </w:p>
        </w:tc>
        <w:tc>
          <w:tcPr>
            <w:tcW w:w="1559" w:type="dxa"/>
            <w:tcBorders>
              <w:top w:val="single" w:sz="4" w:space="0" w:color="000000"/>
            </w:tcBorders>
          </w:tcPr>
          <w:p w14:paraId="709E5977" w14:textId="16B70BC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2.677</w:t>
            </w:r>
          </w:p>
        </w:tc>
        <w:tc>
          <w:tcPr>
            <w:tcW w:w="1559" w:type="dxa"/>
            <w:tcBorders>
              <w:top w:val="single" w:sz="4" w:space="0" w:color="000000"/>
            </w:tcBorders>
          </w:tcPr>
          <w:p w14:paraId="05DB2F15" w14:textId="46951BE9"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0.262</w:t>
            </w:r>
          </w:p>
        </w:tc>
        <w:tc>
          <w:tcPr>
            <w:tcW w:w="1985" w:type="dxa"/>
            <w:tcBorders>
              <w:top w:val="single" w:sz="4" w:space="0" w:color="000000"/>
            </w:tcBorders>
          </w:tcPr>
          <w:p w14:paraId="44A9EE0E" w14:textId="6420B6FB"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14.170</w:t>
            </w:r>
          </w:p>
        </w:tc>
        <w:tc>
          <w:tcPr>
            <w:tcW w:w="1693" w:type="dxa"/>
            <w:tcBorders>
              <w:top w:val="single" w:sz="4" w:space="0" w:color="000000"/>
            </w:tcBorders>
          </w:tcPr>
          <w:p w14:paraId="461E561E" w14:textId="1127EE88"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0.048</w:t>
            </w:r>
            <w:r w:rsidR="000E58A2">
              <w:rPr>
                <w:rFonts w:cs="Times New Roman"/>
                <w:i w:val="0"/>
                <w:iCs/>
                <w:szCs w:val="24"/>
              </w:rPr>
              <w:t>*</w:t>
            </w:r>
          </w:p>
        </w:tc>
      </w:tr>
      <w:tr w:rsidR="000D4171" w:rsidRPr="000D4171" w14:paraId="55F39A2C" w14:textId="77777777" w:rsidTr="000C599A">
        <w:tc>
          <w:tcPr>
            <w:cnfStyle w:val="001000000000" w:firstRow="0" w:lastRow="0" w:firstColumn="1" w:lastColumn="0" w:oddVBand="0" w:evenVBand="0" w:oddHBand="0" w:evenHBand="0" w:firstRowFirstColumn="0" w:firstRowLastColumn="0" w:lastRowFirstColumn="0" w:lastRowLastColumn="0"/>
            <w:tcW w:w="1980" w:type="dxa"/>
          </w:tcPr>
          <w:p w14:paraId="67CC2991" w14:textId="77777777" w:rsidR="000D4171" w:rsidRPr="000D4171" w:rsidRDefault="000D4171" w:rsidP="00E2437D">
            <w:pPr>
              <w:rPr>
                <w:rFonts w:cs="Times New Roman"/>
                <w:i w:val="0"/>
                <w:iCs/>
                <w:szCs w:val="24"/>
              </w:rPr>
            </w:pPr>
            <w:r w:rsidRPr="000D4171">
              <w:rPr>
                <w:rFonts w:cs="Times New Roman"/>
                <w:i w:val="0"/>
                <w:iCs/>
                <w:szCs w:val="24"/>
              </w:rPr>
              <w:t xml:space="preserve">Age </w:t>
            </w:r>
          </w:p>
        </w:tc>
        <w:tc>
          <w:tcPr>
            <w:tcW w:w="1559" w:type="dxa"/>
          </w:tcPr>
          <w:p w14:paraId="1E638AE7" w14:textId="7EACBF1B"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8.399</w:t>
            </w:r>
          </w:p>
        </w:tc>
        <w:tc>
          <w:tcPr>
            <w:tcW w:w="1559" w:type="dxa"/>
          </w:tcPr>
          <w:p w14:paraId="6BD4709E" w14:textId="41D14D76"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0.590</w:t>
            </w:r>
          </w:p>
        </w:tc>
        <w:tc>
          <w:tcPr>
            <w:tcW w:w="1985" w:type="dxa"/>
          </w:tcPr>
          <w:p w14:paraId="4FF16026" w14:textId="4AFC87B6"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47.822</w:t>
            </w:r>
          </w:p>
        </w:tc>
        <w:tc>
          <w:tcPr>
            <w:tcW w:w="1693" w:type="dxa"/>
          </w:tcPr>
          <w:p w14:paraId="7A026A4B" w14:textId="05CF795D"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0.073</w:t>
            </w:r>
          </w:p>
        </w:tc>
      </w:tr>
      <w:tr w:rsidR="000D4171" w:rsidRPr="000D4171" w14:paraId="383D197D" w14:textId="77777777" w:rsidTr="000C599A">
        <w:tc>
          <w:tcPr>
            <w:cnfStyle w:val="001000000000" w:firstRow="0" w:lastRow="0" w:firstColumn="1" w:lastColumn="0" w:oddVBand="0" w:evenVBand="0" w:oddHBand="0" w:evenHBand="0" w:firstRowFirstColumn="0" w:firstRowLastColumn="0" w:lastRowFirstColumn="0" w:lastRowLastColumn="0"/>
            <w:tcW w:w="1980" w:type="dxa"/>
          </w:tcPr>
          <w:p w14:paraId="7D6E6EC2" w14:textId="77777777" w:rsidR="000D4171" w:rsidRPr="000D4171" w:rsidRDefault="000D4171" w:rsidP="00E2437D">
            <w:pPr>
              <w:rPr>
                <w:rFonts w:cs="Times New Roman"/>
                <w:i w:val="0"/>
                <w:iCs/>
                <w:szCs w:val="24"/>
              </w:rPr>
            </w:pPr>
            <w:r w:rsidRPr="000D4171">
              <w:rPr>
                <w:rFonts w:cs="Times New Roman"/>
                <w:i w:val="0"/>
                <w:iCs/>
                <w:szCs w:val="24"/>
              </w:rPr>
              <w:t>Educational level</w:t>
            </w:r>
          </w:p>
        </w:tc>
        <w:tc>
          <w:tcPr>
            <w:tcW w:w="1559" w:type="dxa"/>
          </w:tcPr>
          <w:p w14:paraId="109C1472" w14:textId="60CBB1C6"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21.30</w:t>
            </w:r>
          </w:p>
        </w:tc>
        <w:tc>
          <w:tcPr>
            <w:tcW w:w="1559" w:type="dxa"/>
          </w:tcPr>
          <w:p w14:paraId="4EC91894" w14:textId="43F686E9"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0.006</w:t>
            </w:r>
            <w:r w:rsidR="000E58A2">
              <w:rPr>
                <w:rFonts w:cs="Times New Roman"/>
                <w:i w:val="0"/>
                <w:iCs/>
                <w:szCs w:val="24"/>
              </w:rPr>
              <w:t>*</w:t>
            </w:r>
          </w:p>
        </w:tc>
        <w:tc>
          <w:tcPr>
            <w:tcW w:w="1985" w:type="dxa"/>
          </w:tcPr>
          <w:p w14:paraId="13C0C454" w14:textId="7D1A4C08"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32.657</w:t>
            </w:r>
          </w:p>
        </w:tc>
        <w:tc>
          <w:tcPr>
            <w:tcW w:w="1693" w:type="dxa"/>
          </w:tcPr>
          <w:p w14:paraId="653886D5" w14:textId="6EBE1D9A"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0.050</w:t>
            </w:r>
          </w:p>
        </w:tc>
      </w:tr>
      <w:tr w:rsidR="000D4171" w:rsidRPr="000D4171" w14:paraId="66DBFE7F" w14:textId="77777777" w:rsidTr="000C599A">
        <w:tc>
          <w:tcPr>
            <w:cnfStyle w:val="001000000000" w:firstRow="0" w:lastRow="0" w:firstColumn="1" w:lastColumn="0" w:oddVBand="0" w:evenVBand="0" w:oddHBand="0" w:evenHBand="0" w:firstRowFirstColumn="0" w:firstRowLastColumn="0" w:lastRowFirstColumn="0" w:lastRowLastColumn="0"/>
            <w:tcW w:w="1980" w:type="dxa"/>
          </w:tcPr>
          <w:p w14:paraId="1B07A29C" w14:textId="77777777" w:rsidR="000D4171" w:rsidRPr="000D4171" w:rsidRDefault="000D4171" w:rsidP="00E2437D">
            <w:pPr>
              <w:rPr>
                <w:rFonts w:cs="Times New Roman"/>
                <w:i w:val="0"/>
                <w:iCs/>
                <w:szCs w:val="24"/>
              </w:rPr>
            </w:pPr>
            <w:r w:rsidRPr="000D4171">
              <w:rPr>
                <w:rFonts w:cs="Times New Roman"/>
                <w:i w:val="0"/>
                <w:iCs/>
                <w:szCs w:val="24"/>
              </w:rPr>
              <w:t>Residence</w:t>
            </w:r>
          </w:p>
        </w:tc>
        <w:tc>
          <w:tcPr>
            <w:tcW w:w="1559" w:type="dxa"/>
          </w:tcPr>
          <w:p w14:paraId="0EF5F81E" w14:textId="7DD20BDE"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3.746</w:t>
            </w:r>
          </w:p>
        </w:tc>
        <w:tc>
          <w:tcPr>
            <w:tcW w:w="1559" w:type="dxa"/>
          </w:tcPr>
          <w:p w14:paraId="0D3C4848" w14:textId="3F838204"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0.154</w:t>
            </w:r>
          </w:p>
        </w:tc>
        <w:tc>
          <w:tcPr>
            <w:tcW w:w="1985" w:type="dxa"/>
          </w:tcPr>
          <w:p w14:paraId="5CAD9A2B" w14:textId="65099515"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17.508</w:t>
            </w:r>
          </w:p>
        </w:tc>
        <w:tc>
          <w:tcPr>
            <w:tcW w:w="1693" w:type="dxa"/>
          </w:tcPr>
          <w:p w14:paraId="0B003D50" w14:textId="63A278A0"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0D4171">
              <w:rPr>
                <w:rFonts w:cs="Times New Roman"/>
                <w:i w:val="0"/>
                <w:iCs/>
                <w:szCs w:val="24"/>
              </w:rPr>
              <w:t>0.014</w:t>
            </w:r>
            <w:r w:rsidR="000E58A2">
              <w:rPr>
                <w:rFonts w:cs="Times New Roman"/>
                <w:i w:val="0"/>
                <w:iCs/>
                <w:szCs w:val="24"/>
              </w:rPr>
              <w:t>*</w:t>
            </w:r>
          </w:p>
        </w:tc>
      </w:tr>
      <w:tr w:rsidR="000D4171" w:rsidRPr="000D4171" w14:paraId="33AC4EB1" w14:textId="77777777" w:rsidTr="000C599A">
        <w:tc>
          <w:tcPr>
            <w:cnfStyle w:val="001000000000" w:firstRow="0" w:lastRow="0" w:firstColumn="1" w:lastColumn="0" w:oddVBand="0" w:evenVBand="0" w:oddHBand="0" w:evenHBand="0" w:firstRowFirstColumn="0" w:firstRowLastColumn="0" w:lastRowFirstColumn="0" w:lastRowLastColumn="0"/>
            <w:tcW w:w="1980" w:type="dxa"/>
          </w:tcPr>
          <w:p w14:paraId="20BF4773" w14:textId="77777777" w:rsidR="000D4171" w:rsidRPr="000D4171" w:rsidRDefault="000D4171" w:rsidP="00E2437D">
            <w:pPr>
              <w:rPr>
                <w:rFonts w:cs="Times New Roman"/>
                <w:i w:val="0"/>
                <w:iCs/>
                <w:szCs w:val="24"/>
              </w:rPr>
            </w:pPr>
          </w:p>
        </w:tc>
        <w:tc>
          <w:tcPr>
            <w:tcW w:w="1559" w:type="dxa"/>
          </w:tcPr>
          <w:p w14:paraId="6524BD2C"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p>
        </w:tc>
        <w:tc>
          <w:tcPr>
            <w:tcW w:w="1559" w:type="dxa"/>
          </w:tcPr>
          <w:p w14:paraId="4D7A3C3E"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p>
        </w:tc>
        <w:tc>
          <w:tcPr>
            <w:tcW w:w="1985" w:type="dxa"/>
          </w:tcPr>
          <w:p w14:paraId="6565E8A5"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p>
        </w:tc>
        <w:tc>
          <w:tcPr>
            <w:tcW w:w="1693" w:type="dxa"/>
          </w:tcPr>
          <w:p w14:paraId="119ADEC8" w14:textId="77777777" w:rsidR="000D4171" w:rsidRPr="000D4171" w:rsidRDefault="000D4171" w:rsidP="00E2437D">
            <w:pPr>
              <w:cnfStyle w:val="000000000000" w:firstRow="0" w:lastRow="0" w:firstColumn="0" w:lastColumn="0" w:oddVBand="0" w:evenVBand="0" w:oddHBand="0" w:evenHBand="0" w:firstRowFirstColumn="0" w:firstRowLastColumn="0" w:lastRowFirstColumn="0" w:lastRowLastColumn="0"/>
              <w:rPr>
                <w:rFonts w:cs="Times New Roman"/>
                <w:i w:val="0"/>
                <w:iCs/>
                <w:szCs w:val="24"/>
              </w:rPr>
            </w:pPr>
          </w:p>
        </w:tc>
      </w:tr>
    </w:tbl>
    <w:p w14:paraId="6FE0E5A9" w14:textId="1B0D0821" w:rsidR="000F071A" w:rsidRPr="00051039" w:rsidRDefault="00051039" w:rsidP="00051039">
      <w:pPr>
        <w:autoSpaceDE w:val="0"/>
        <w:autoSpaceDN w:val="0"/>
        <w:adjustRightInd w:val="0"/>
        <w:spacing w:after="0" w:line="360" w:lineRule="auto"/>
        <w:jc w:val="both"/>
        <w:rPr>
          <w:iCs w:val="0"/>
        </w:rPr>
      </w:pPr>
      <w:r>
        <w:rPr>
          <w:iCs w:val="0"/>
        </w:rPr>
        <w:t>*</w:t>
      </w:r>
      <w:r w:rsidR="000F071A" w:rsidRPr="00051039">
        <w:rPr>
          <w:iCs w:val="0"/>
        </w:rPr>
        <w:t xml:space="preserve">Significant at </w:t>
      </w:r>
      <w:r w:rsidR="000F071A" w:rsidRPr="00051039">
        <w:rPr>
          <w:i/>
        </w:rPr>
        <w:t>p</w:t>
      </w:r>
      <w:r w:rsidR="000F071A" w:rsidRPr="00051039">
        <w:rPr>
          <w:iCs w:val="0"/>
        </w:rPr>
        <w:t>&lt;0.05</w:t>
      </w:r>
    </w:p>
    <w:p w14:paraId="0ADD71C2" w14:textId="77777777" w:rsidR="000D4171" w:rsidRDefault="000D4171" w:rsidP="00080F69">
      <w:pPr>
        <w:autoSpaceDE w:val="0"/>
        <w:autoSpaceDN w:val="0"/>
        <w:adjustRightInd w:val="0"/>
        <w:spacing w:after="0" w:line="360" w:lineRule="auto"/>
        <w:jc w:val="both"/>
        <w:rPr>
          <w:iCs w:val="0"/>
        </w:rPr>
      </w:pPr>
    </w:p>
    <w:p w14:paraId="0A83EB71" w14:textId="78A468FE" w:rsidR="00C61957" w:rsidRPr="00C61957" w:rsidRDefault="00A35E9A" w:rsidP="00C61957">
      <w:pPr>
        <w:spacing w:line="360" w:lineRule="auto"/>
        <w:jc w:val="both"/>
        <w:rPr>
          <w:b/>
          <w:bCs/>
        </w:rPr>
      </w:pPr>
      <w:r>
        <w:rPr>
          <w:b/>
          <w:bCs/>
        </w:rPr>
        <w:t>3.4</w:t>
      </w:r>
      <w:r>
        <w:rPr>
          <w:b/>
          <w:bCs/>
        </w:rPr>
        <w:tab/>
      </w:r>
      <w:r w:rsidR="00C61957" w:rsidRPr="00C61957">
        <w:rPr>
          <w:b/>
          <w:bCs/>
        </w:rPr>
        <w:t xml:space="preserve">Pet Management </w:t>
      </w:r>
      <w:r w:rsidR="00144090">
        <w:rPr>
          <w:b/>
          <w:bCs/>
        </w:rPr>
        <w:t>p</w:t>
      </w:r>
      <w:r w:rsidR="00C61957" w:rsidRPr="00C61957">
        <w:rPr>
          <w:b/>
          <w:bCs/>
        </w:rPr>
        <w:t xml:space="preserve">ractices and the </w:t>
      </w:r>
      <w:r w:rsidR="00144090">
        <w:rPr>
          <w:b/>
          <w:bCs/>
        </w:rPr>
        <w:t>r</w:t>
      </w:r>
      <w:r w:rsidR="00C61957" w:rsidRPr="00C61957">
        <w:rPr>
          <w:b/>
          <w:bCs/>
        </w:rPr>
        <w:t xml:space="preserve">isk of </w:t>
      </w:r>
      <w:r w:rsidR="00144090">
        <w:rPr>
          <w:b/>
          <w:bCs/>
        </w:rPr>
        <w:t>z</w:t>
      </w:r>
      <w:r w:rsidR="00C61957" w:rsidRPr="00C61957">
        <w:rPr>
          <w:b/>
          <w:bCs/>
        </w:rPr>
        <w:t xml:space="preserve">oonotic </w:t>
      </w:r>
      <w:r w:rsidR="00144090">
        <w:rPr>
          <w:b/>
          <w:bCs/>
        </w:rPr>
        <w:t>d</w:t>
      </w:r>
      <w:r w:rsidR="00C61957" w:rsidRPr="00C61957">
        <w:rPr>
          <w:b/>
          <w:bCs/>
        </w:rPr>
        <w:t>iseases</w:t>
      </w:r>
    </w:p>
    <w:p w14:paraId="0B882CDD" w14:textId="4E7B64EF" w:rsidR="00C61957" w:rsidRDefault="00A35E9A" w:rsidP="00C61957">
      <w:pPr>
        <w:spacing w:line="360" w:lineRule="auto"/>
        <w:jc w:val="both"/>
        <w:rPr>
          <w:b/>
          <w:bCs/>
        </w:rPr>
      </w:pPr>
      <w:r>
        <w:rPr>
          <w:b/>
          <w:bCs/>
        </w:rPr>
        <w:t>3.4.1</w:t>
      </w:r>
      <w:r>
        <w:rPr>
          <w:b/>
          <w:bCs/>
        </w:rPr>
        <w:tab/>
      </w:r>
      <w:r w:rsidR="00C61957" w:rsidRPr="000C4C76">
        <w:rPr>
          <w:b/>
          <w:bCs/>
        </w:rPr>
        <w:t xml:space="preserve">Pet management </w:t>
      </w:r>
      <w:r w:rsidR="00C61957">
        <w:rPr>
          <w:b/>
          <w:bCs/>
        </w:rPr>
        <w:t>practices among owners</w:t>
      </w:r>
    </w:p>
    <w:p w14:paraId="022DC61F" w14:textId="795D8A8E" w:rsidR="00C61957" w:rsidRDefault="00C61957" w:rsidP="00C61957">
      <w:pPr>
        <w:spacing w:line="360" w:lineRule="auto"/>
        <w:jc w:val="both"/>
        <w:rPr>
          <w:sz w:val="23"/>
          <w:szCs w:val="23"/>
        </w:rPr>
      </w:pPr>
      <w:r>
        <w:rPr>
          <w:sz w:val="23"/>
          <w:szCs w:val="23"/>
        </w:rPr>
        <w:t>This survey collected relevant data on domestic-human interactions, comprising how households ca</w:t>
      </w:r>
      <w:r w:rsidR="00AC5C7B">
        <w:rPr>
          <w:sz w:val="23"/>
          <w:szCs w:val="23"/>
        </w:rPr>
        <w:t>red</w:t>
      </w:r>
      <w:r>
        <w:rPr>
          <w:sz w:val="23"/>
          <w:szCs w:val="23"/>
        </w:rPr>
        <w:t xml:space="preserve"> for their pets by</w:t>
      </w:r>
      <w:r w:rsidR="005F5C76">
        <w:rPr>
          <w:sz w:val="23"/>
          <w:szCs w:val="23"/>
        </w:rPr>
        <w:t xml:space="preserve"> following </w:t>
      </w:r>
      <w:r>
        <w:rPr>
          <w:sz w:val="23"/>
          <w:szCs w:val="23"/>
        </w:rPr>
        <w:t>deworming and vaccinat</w:t>
      </w:r>
      <w:r w:rsidR="005F5C76">
        <w:rPr>
          <w:sz w:val="23"/>
          <w:szCs w:val="23"/>
        </w:rPr>
        <w:t xml:space="preserve">ion </w:t>
      </w:r>
      <w:r w:rsidR="005F5C76">
        <w:rPr>
          <w:sz w:val="23"/>
          <w:szCs w:val="23"/>
        </w:rPr>
        <w:t>schedule</w:t>
      </w:r>
      <w:r w:rsidR="005F5C76">
        <w:rPr>
          <w:sz w:val="23"/>
          <w:szCs w:val="23"/>
        </w:rPr>
        <w:t>s</w:t>
      </w:r>
      <w:r>
        <w:rPr>
          <w:sz w:val="23"/>
          <w:szCs w:val="23"/>
        </w:rPr>
        <w:t xml:space="preserve">. </w:t>
      </w:r>
      <w:r w:rsidR="00A35E9A">
        <w:rPr>
          <w:sz w:val="23"/>
          <w:szCs w:val="23"/>
        </w:rPr>
        <w:t>O</w:t>
      </w:r>
      <w:r>
        <w:rPr>
          <w:sz w:val="23"/>
          <w:szCs w:val="23"/>
        </w:rPr>
        <w:t xml:space="preserve">ver 61% of the respondents dewormed their pets, while 38.9% did not (Table </w:t>
      </w:r>
      <w:r w:rsidR="00A35E9A">
        <w:rPr>
          <w:sz w:val="23"/>
          <w:szCs w:val="23"/>
        </w:rPr>
        <w:t>4</w:t>
      </w:r>
      <w:r>
        <w:rPr>
          <w:sz w:val="23"/>
          <w:szCs w:val="23"/>
        </w:rPr>
        <w:t xml:space="preserve">). </w:t>
      </w:r>
      <w:r w:rsidR="00F14E15">
        <w:rPr>
          <w:sz w:val="23"/>
          <w:szCs w:val="23"/>
        </w:rPr>
        <w:t>Unfortunately</w:t>
      </w:r>
      <w:r>
        <w:rPr>
          <w:sz w:val="23"/>
          <w:szCs w:val="23"/>
        </w:rPr>
        <w:t xml:space="preserve">, 36.2 % of respondents had never vaccinated their animals while a majority (51.9%) had their </w:t>
      </w:r>
      <w:r w:rsidR="00A35E9A">
        <w:rPr>
          <w:sz w:val="23"/>
          <w:szCs w:val="23"/>
        </w:rPr>
        <w:t>pets</w:t>
      </w:r>
      <w:r>
        <w:rPr>
          <w:sz w:val="23"/>
          <w:szCs w:val="23"/>
        </w:rPr>
        <w:t xml:space="preserve"> vaccinated less than a year ago, which was quite good. However, 10.1% of respondents vaccinated their animals over a year ago, indicating </w:t>
      </w:r>
      <w:r w:rsidR="00A35E9A">
        <w:rPr>
          <w:sz w:val="23"/>
          <w:szCs w:val="23"/>
        </w:rPr>
        <w:t>they</w:t>
      </w:r>
      <w:r>
        <w:rPr>
          <w:sz w:val="23"/>
          <w:szCs w:val="23"/>
        </w:rPr>
        <w:t xml:space="preserve"> were at risk of infectious or zoonotic diseases and transmission</w:t>
      </w:r>
      <w:r w:rsidR="00A35E9A">
        <w:rPr>
          <w:sz w:val="23"/>
          <w:szCs w:val="23"/>
        </w:rPr>
        <w:t>.</w:t>
      </w:r>
      <w:r>
        <w:rPr>
          <w:sz w:val="23"/>
          <w:szCs w:val="23"/>
        </w:rPr>
        <w:t xml:space="preserve"> </w:t>
      </w:r>
    </w:p>
    <w:p w14:paraId="311650B4" w14:textId="0365A4C5" w:rsidR="00C61957" w:rsidRPr="001F61ED" w:rsidRDefault="00C61957" w:rsidP="00C61957">
      <w:pPr>
        <w:pStyle w:val="Caption"/>
        <w:keepNext/>
        <w:rPr>
          <w:b/>
          <w:bCs/>
          <w:i w:val="0"/>
          <w:iCs/>
          <w:color w:val="auto"/>
          <w:sz w:val="24"/>
          <w:szCs w:val="24"/>
        </w:rPr>
      </w:pPr>
      <w:r w:rsidRPr="001F61ED">
        <w:rPr>
          <w:b/>
          <w:bCs/>
          <w:i w:val="0"/>
          <w:iCs/>
          <w:color w:val="auto"/>
          <w:sz w:val="24"/>
          <w:szCs w:val="24"/>
        </w:rPr>
        <w:t xml:space="preserve">Table </w:t>
      </w:r>
      <w:r w:rsidRPr="001F61ED">
        <w:rPr>
          <w:b/>
          <w:bCs/>
          <w:i w:val="0"/>
          <w:iCs/>
          <w:color w:val="auto"/>
          <w:sz w:val="24"/>
          <w:szCs w:val="24"/>
        </w:rPr>
        <w:fldChar w:fldCharType="begin"/>
      </w:r>
      <w:r w:rsidRPr="001F61ED">
        <w:rPr>
          <w:b/>
          <w:bCs/>
          <w:i w:val="0"/>
          <w:iCs/>
          <w:color w:val="auto"/>
          <w:sz w:val="24"/>
          <w:szCs w:val="24"/>
        </w:rPr>
        <w:instrText xml:space="preserve"> SEQ Table \* ARABIC </w:instrText>
      </w:r>
      <w:r w:rsidRPr="001F61ED">
        <w:rPr>
          <w:b/>
          <w:bCs/>
          <w:i w:val="0"/>
          <w:iCs/>
          <w:color w:val="auto"/>
          <w:sz w:val="24"/>
          <w:szCs w:val="24"/>
        </w:rPr>
        <w:fldChar w:fldCharType="separate"/>
      </w:r>
      <w:r w:rsidR="000F071A">
        <w:rPr>
          <w:b/>
          <w:bCs/>
          <w:i w:val="0"/>
          <w:iCs/>
          <w:noProof/>
          <w:color w:val="auto"/>
          <w:sz w:val="24"/>
          <w:szCs w:val="24"/>
        </w:rPr>
        <w:t>6</w:t>
      </w:r>
      <w:r w:rsidRPr="001F61ED">
        <w:rPr>
          <w:b/>
          <w:bCs/>
          <w:i w:val="0"/>
          <w:iCs/>
          <w:color w:val="auto"/>
          <w:sz w:val="24"/>
          <w:szCs w:val="24"/>
        </w:rPr>
        <w:fldChar w:fldCharType="end"/>
      </w:r>
      <w:r w:rsidRPr="001F61ED">
        <w:rPr>
          <w:b/>
          <w:bCs/>
          <w:i w:val="0"/>
          <w:iCs/>
          <w:color w:val="auto"/>
          <w:sz w:val="24"/>
          <w:szCs w:val="24"/>
        </w:rPr>
        <w:t>: Summary of pet management</w:t>
      </w:r>
      <w:r>
        <w:rPr>
          <w:b/>
          <w:bCs/>
          <w:i w:val="0"/>
          <w:iCs/>
          <w:color w:val="auto"/>
          <w:sz w:val="24"/>
          <w:szCs w:val="24"/>
        </w:rPr>
        <w:t xml:space="preserve"> identified from the survey</w:t>
      </w:r>
    </w:p>
    <w:tbl>
      <w:tblPr>
        <w:tblStyle w:val="ListTable6Colorful"/>
        <w:tblW w:w="0" w:type="auto"/>
        <w:tblLook w:val="06A0" w:firstRow="1" w:lastRow="0" w:firstColumn="1" w:lastColumn="0" w:noHBand="1" w:noVBand="1"/>
      </w:tblPr>
      <w:tblGrid>
        <w:gridCol w:w="2374"/>
        <w:gridCol w:w="3210"/>
        <w:gridCol w:w="1656"/>
        <w:gridCol w:w="1776"/>
      </w:tblGrid>
      <w:tr w:rsidR="00C61957" w:rsidRPr="000C4C76" w14:paraId="4E092EC8" w14:textId="77777777" w:rsidTr="000C59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Pr>
          <w:p w14:paraId="4022E122" w14:textId="77777777" w:rsidR="00C61957" w:rsidRPr="000C4C76" w:rsidRDefault="00C61957" w:rsidP="00051039">
            <w:pPr>
              <w:jc w:val="both"/>
              <w:rPr>
                <w:i w:val="0"/>
                <w:iCs/>
              </w:rPr>
            </w:pPr>
            <w:r w:rsidRPr="000C4C76">
              <w:rPr>
                <w:i w:val="0"/>
                <w:iCs/>
              </w:rPr>
              <w:t>Variable</w:t>
            </w:r>
          </w:p>
        </w:tc>
        <w:tc>
          <w:tcPr>
            <w:tcW w:w="3210" w:type="dxa"/>
          </w:tcPr>
          <w:p w14:paraId="1523BABC" w14:textId="77777777" w:rsidR="00C61957" w:rsidRPr="000C4C76" w:rsidRDefault="00C61957" w:rsidP="00051039">
            <w:pPr>
              <w:jc w:val="both"/>
              <w:cnfStyle w:val="100000000000" w:firstRow="1" w:lastRow="0" w:firstColumn="0" w:lastColumn="0" w:oddVBand="0" w:evenVBand="0" w:oddHBand="0" w:evenHBand="0" w:firstRowFirstColumn="0" w:firstRowLastColumn="0" w:lastRowFirstColumn="0" w:lastRowLastColumn="0"/>
              <w:rPr>
                <w:i w:val="0"/>
                <w:iCs/>
              </w:rPr>
            </w:pPr>
            <w:r w:rsidRPr="000C4C76">
              <w:rPr>
                <w:i w:val="0"/>
                <w:iCs/>
              </w:rPr>
              <w:t>Response</w:t>
            </w:r>
          </w:p>
        </w:tc>
        <w:tc>
          <w:tcPr>
            <w:tcW w:w="1656" w:type="dxa"/>
          </w:tcPr>
          <w:p w14:paraId="16BF688F" w14:textId="77777777" w:rsidR="00C61957" w:rsidRPr="000C4C76" w:rsidRDefault="00C61957" w:rsidP="00051039">
            <w:pPr>
              <w:jc w:val="both"/>
              <w:cnfStyle w:val="100000000000" w:firstRow="1" w:lastRow="0" w:firstColumn="0" w:lastColumn="0" w:oddVBand="0" w:evenVBand="0" w:oddHBand="0" w:evenHBand="0" w:firstRowFirstColumn="0" w:firstRowLastColumn="0" w:lastRowFirstColumn="0" w:lastRowLastColumn="0"/>
              <w:rPr>
                <w:i w:val="0"/>
                <w:iCs/>
              </w:rPr>
            </w:pPr>
            <w:r w:rsidRPr="000C4C76">
              <w:rPr>
                <w:i w:val="0"/>
                <w:iCs/>
              </w:rPr>
              <w:t>Frequency</w:t>
            </w:r>
          </w:p>
        </w:tc>
        <w:tc>
          <w:tcPr>
            <w:tcW w:w="1776" w:type="dxa"/>
          </w:tcPr>
          <w:p w14:paraId="481AFA82" w14:textId="77777777" w:rsidR="00C61957" w:rsidRPr="000C4C76" w:rsidRDefault="00C61957" w:rsidP="00051039">
            <w:pPr>
              <w:jc w:val="both"/>
              <w:cnfStyle w:val="100000000000" w:firstRow="1" w:lastRow="0" w:firstColumn="0" w:lastColumn="0" w:oddVBand="0" w:evenVBand="0" w:oddHBand="0" w:evenHBand="0" w:firstRowFirstColumn="0" w:firstRowLastColumn="0" w:lastRowFirstColumn="0" w:lastRowLastColumn="0"/>
              <w:rPr>
                <w:i w:val="0"/>
                <w:iCs/>
              </w:rPr>
            </w:pPr>
            <w:r w:rsidRPr="000C4C76">
              <w:rPr>
                <w:i w:val="0"/>
                <w:iCs/>
              </w:rPr>
              <w:t>Percentage (%)</w:t>
            </w:r>
          </w:p>
        </w:tc>
      </w:tr>
      <w:tr w:rsidR="00C61957" w:rsidRPr="000C4C76" w14:paraId="5438871B"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val="restart"/>
          </w:tcPr>
          <w:p w14:paraId="51549B87" w14:textId="77777777" w:rsidR="00C61957" w:rsidRPr="000C4C76" w:rsidRDefault="00C61957" w:rsidP="00051039">
            <w:pPr>
              <w:jc w:val="both"/>
              <w:rPr>
                <w:b w:val="0"/>
                <w:bCs w:val="0"/>
                <w:i w:val="0"/>
                <w:iCs/>
              </w:rPr>
            </w:pPr>
            <w:r w:rsidRPr="000C4C76">
              <w:rPr>
                <w:b w:val="0"/>
                <w:bCs w:val="0"/>
                <w:i w:val="0"/>
                <w:iCs/>
              </w:rPr>
              <w:t>Do you deworm your pets?</w:t>
            </w:r>
          </w:p>
        </w:tc>
        <w:tc>
          <w:tcPr>
            <w:tcW w:w="3210" w:type="dxa"/>
          </w:tcPr>
          <w:p w14:paraId="35DF60F6"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Yes</w:t>
            </w:r>
          </w:p>
        </w:tc>
        <w:tc>
          <w:tcPr>
            <w:tcW w:w="1656" w:type="dxa"/>
          </w:tcPr>
          <w:p w14:paraId="55978BD1"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138</w:t>
            </w:r>
          </w:p>
        </w:tc>
        <w:tc>
          <w:tcPr>
            <w:tcW w:w="1776" w:type="dxa"/>
          </w:tcPr>
          <w:p w14:paraId="31DBB196"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61.1</w:t>
            </w:r>
          </w:p>
        </w:tc>
      </w:tr>
      <w:tr w:rsidR="00C61957" w:rsidRPr="000C4C76" w14:paraId="2D3A4371" w14:textId="77777777" w:rsidTr="000C599A">
        <w:trPr>
          <w:trHeight w:val="239"/>
        </w:trPr>
        <w:tc>
          <w:tcPr>
            <w:cnfStyle w:val="001000000000" w:firstRow="0" w:lastRow="0" w:firstColumn="1" w:lastColumn="0" w:oddVBand="0" w:evenVBand="0" w:oddHBand="0" w:evenHBand="0" w:firstRowFirstColumn="0" w:firstRowLastColumn="0" w:lastRowFirstColumn="0" w:lastRowLastColumn="0"/>
            <w:tcW w:w="2374" w:type="dxa"/>
            <w:vMerge/>
          </w:tcPr>
          <w:p w14:paraId="17A3F8D1" w14:textId="77777777" w:rsidR="00C61957" w:rsidRPr="000C4C76" w:rsidRDefault="00C61957" w:rsidP="00051039">
            <w:pPr>
              <w:jc w:val="both"/>
              <w:rPr>
                <w:b w:val="0"/>
                <w:bCs w:val="0"/>
                <w:i w:val="0"/>
                <w:iCs/>
              </w:rPr>
            </w:pPr>
          </w:p>
        </w:tc>
        <w:tc>
          <w:tcPr>
            <w:tcW w:w="3210" w:type="dxa"/>
          </w:tcPr>
          <w:p w14:paraId="088D33E2"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No</w:t>
            </w:r>
          </w:p>
        </w:tc>
        <w:tc>
          <w:tcPr>
            <w:tcW w:w="1656" w:type="dxa"/>
          </w:tcPr>
          <w:p w14:paraId="2C0C234B"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88</w:t>
            </w:r>
          </w:p>
        </w:tc>
        <w:tc>
          <w:tcPr>
            <w:tcW w:w="1776" w:type="dxa"/>
          </w:tcPr>
          <w:p w14:paraId="68B2C4F1"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38.9</w:t>
            </w:r>
          </w:p>
        </w:tc>
      </w:tr>
      <w:tr w:rsidR="00C61957" w:rsidRPr="000C4C76" w14:paraId="1E45758D"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val="restart"/>
          </w:tcPr>
          <w:p w14:paraId="2F3A237D" w14:textId="77777777" w:rsidR="00C61957" w:rsidRPr="000C4C76" w:rsidRDefault="00C61957" w:rsidP="00051039">
            <w:pPr>
              <w:jc w:val="both"/>
              <w:rPr>
                <w:b w:val="0"/>
                <w:bCs w:val="0"/>
                <w:i w:val="0"/>
                <w:iCs/>
              </w:rPr>
            </w:pPr>
            <w:r w:rsidRPr="000C4C76">
              <w:rPr>
                <w:b w:val="0"/>
                <w:bCs w:val="0"/>
                <w:i w:val="0"/>
                <w:iCs/>
              </w:rPr>
              <w:t>If yes, how many times do you deworm your pet(s)</w:t>
            </w:r>
          </w:p>
        </w:tc>
        <w:tc>
          <w:tcPr>
            <w:tcW w:w="3210" w:type="dxa"/>
          </w:tcPr>
          <w:p w14:paraId="6470394A"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Once every month</w:t>
            </w:r>
          </w:p>
        </w:tc>
        <w:tc>
          <w:tcPr>
            <w:tcW w:w="1656" w:type="dxa"/>
          </w:tcPr>
          <w:p w14:paraId="4052C5A4"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33</w:t>
            </w:r>
          </w:p>
        </w:tc>
        <w:tc>
          <w:tcPr>
            <w:tcW w:w="1776" w:type="dxa"/>
          </w:tcPr>
          <w:p w14:paraId="427504C9"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25.2</w:t>
            </w:r>
          </w:p>
        </w:tc>
      </w:tr>
      <w:tr w:rsidR="00C61957" w:rsidRPr="000C4C76" w14:paraId="07719DD4"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69BB7697" w14:textId="77777777" w:rsidR="00C61957" w:rsidRPr="000C4C76" w:rsidRDefault="00C61957" w:rsidP="00051039">
            <w:pPr>
              <w:jc w:val="both"/>
              <w:rPr>
                <w:b w:val="0"/>
                <w:bCs w:val="0"/>
                <w:i w:val="0"/>
                <w:iCs/>
              </w:rPr>
            </w:pPr>
          </w:p>
        </w:tc>
        <w:tc>
          <w:tcPr>
            <w:tcW w:w="3210" w:type="dxa"/>
          </w:tcPr>
          <w:p w14:paraId="57C16CED"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Once every 3 months</w:t>
            </w:r>
          </w:p>
        </w:tc>
        <w:tc>
          <w:tcPr>
            <w:tcW w:w="1656" w:type="dxa"/>
          </w:tcPr>
          <w:p w14:paraId="327C936B"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54</w:t>
            </w:r>
          </w:p>
        </w:tc>
        <w:tc>
          <w:tcPr>
            <w:tcW w:w="1776" w:type="dxa"/>
          </w:tcPr>
          <w:p w14:paraId="7030491C"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41.2</w:t>
            </w:r>
          </w:p>
        </w:tc>
      </w:tr>
      <w:tr w:rsidR="00C61957" w:rsidRPr="000C4C76" w14:paraId="649AA877"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2CC07BCC" w14:textId="77777777" w:rsidR="00C61957" w:rsidRPr="000C4C76" w:rsidRDefault="00C61957" w:rsidP="00051039">
            <w:pPr>
              <w:jc w:val="both"/>
              <w:rPr>
                <w:b w:val="0"/>
                <w:bCs w:val="0"/>
                <w:i w:val="0"/>
                <w:iCs/>
              </w:rPr>
            </w:pPr>
          </w:p>
        </w:tc>
        <w:tc>
          <w:tcPr>
            <w:tcW w:w="3210" w:type="dxa"/>
          </w:tcPr>
          <w:p w14:paraId="6F5A1A45"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Three times a year</w:t>
            </w:r>
          </w:p>
        </w:tc>
        <w:tc>
          <w:tcPr>
            <w:tcW w:w="1656" w:type="dxa"/>
          </w:tcPr>
          <w:p w14:paraId="6EAECF1C"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20</w:t>
            </w:r>
          </w:p>
        </w:tc>
        <w:tc>
          <w:tcPr>
            <w:tcW w:w="1776" w:type="dxa"/>
          </w:tcPr>
          <w:p w14:paraId="434C63BA"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15.3</w:t>
            </w:r>
          </w:p>
        </w:tc>
      </w:tr>
      <w:tr w:rsidR="00C61957" w:rsidRPr="000C4C76" w14:paraId="3024AE21" w14:textId="77777777" w:rsidTr="000C599A">
        <w:trPr>
          <w:trHeight w:val="293"/>
        </w:trPr>
        <w:tc>
          <w:tcPr>
            <w:cnfStyle w:val="001000000000" w:firstRow="0" w:lastRow="0" w:firstColumn="1" w:lastColumn="0" w:oddVBand="0" w:evenVBand="0" w:oddHBand="0" w:evenHBand="0" w:firstRowFirstColumn="0" w:firstRowLastColumn="0" w:lastRowFirstColumn="0" w:lastRowLastColumn="0"/>
            <w:tcW w:w="2374" w:type="dxa"/>
            <w:vMerge/>
          </w:tcPr>
          <w:p w14:paraId="1C3DCB87" w14:textId="77777777" w:rsidR="00C61957" w:rsidRPr="000C4C76" w:rsidRDefault="00C61957" w:rsidP="00051039">
            <w:pPr>
              <w:jc w:val="both"/>
              <w:rPr>
                <w:b w:val="0"/>
                <w:bCs w:val="0"/>
                <w:i w:val="0"/>
                <w:iCs/>
              </w:rPr>
            </w:pPr>
          </w:p>
        </w:tc>
        <w:tc>
          <w:tcPr>
            <w:tcW w:w="3210" w:type="dxa"/>
          </w:tcPr>
          <w:p w14:paraId="09B5BBE9"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 xml:space="preserve">Other </w:t>
            </w:r>
          </w:p>
        </w:tc>
        <w:tc>
          <w:tcPr>
            <w:tcW w:w="1656" w:type="dxa"/>
          </w:tcPr>
          <w:p w14:paraId="1BF68029"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24</w:t>
            </w:r>
          </w:p>
        </w:tc>
        <w:tc>
          <w:tcPr>
            <w:tcW w:w="1776" w:type="dxa"/>
          </w:tcPr>
          <w:p w14:paraId="5A9F664E"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18.3</w:t>
            </w:r>
          </w:p>
        </w:tc>
      </w:tr>
      <w:tr w:rsidR="00C61957" w:rsidRPr="000C4C76" w14:paraId="652B61E5"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val="restart"/>
          </w:tcPr>
          <w:p w14:paraId="0A390221" w14:textId="77777777" w:rsidR="00C61957" w:rsidRPr="000C4C76" w:rsidRDefault="00C61957" w:rsidP="00051039">
            <w:pPr>
              <w:jc w:val="both"/>
              <w:rPr>
                <w:b w:val="0"/>
                <w:bCs w:val="0"/>
                <w:i w:val="0"/>
                <w:iCs/>
              </w:rPr>
            </w:pPr>
            <w:r w:rsidRPr="000C4C76">
              <w:rPr>
                <w:b w:val="0"/>
                <w:bCs w:val="0"/>
                <w:i w:val="0"/>
                <w:iCs/>
              </w:rPr>
              <w:t>When was the last time you vaccinated your pet(s)?</w:t>
            </w:r>
          </w:p>
          <w:p w14:paraId="4813732C" w14:textId="77777777" w:rsidR="00C61957" w:rsidRPr="000C4C76" w:rsidRDefault="00C61957" w:rsidP="00051039">
            <w:pPr>
              <w:jc w:val="both"/>
              <w:rPr>
                <w:b w:val="0"/>
                <w:bCs w:val="0"/>
                <w:i w:val="0"/>
                <w:iCs/>
              </w:rPr>
            </w:pPr>
          </w:p>
        </w:tc>
        <w:tc>
          <w:tcPr>
            <w:tcW w:w="3210" w:type="dxa"/>
          </w:tcPr>
          <w:p w14:paraId="2D3627E4"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Never</w:t>
            </w:r>
          </w:p>
        </w:tc>
        <w:tc>
          <w:tcPr>
            <w:tcW w:w="1656" w:type="dxa"/>
          </w:tcPr>
          <w:p w14:paraId="11A5258E"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79</w:t>
            </w:r>
          </w:p>
        </w:tc>
        <w:tc>
          <w:tcPr>
            <w:tcW w:w="1776" w:type="dxa"/>
          </w:tcPr>
          <w:p w14:paraId="079E7641"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36.2</w:t>
            </w:r>
          </w:p>
        </w:tc>
      </w:tr>
      <w:tr w:rsidR="00C61957" w:rsidRPr="000C4C76" w14:paraId="696EAAD0"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4C577691" w14:textId="77777777" w:rsidR="00C61957" w:rsidRPr="000C4C76" w:rsidRDefault="00C61957" w:rsidP="00051039">
            <w:pPr>
              <w:jc w:val="both"/>
              <w:rPr>
                <w:b w:val="0"/>
                <w:bCs w:val="0"/>
                <w:i w:val="0"/>
                <w:iCs/>
              </w:rPr>
            </w:pPr>
          </w:p>
        </w:tc>
        <w:tc>
          <w:tcPr>
            <w:tcW w:w="3210" w:type="dxa"/>
          </w:tcPr>
          <w:p w14:paraId="526C737D"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&lt; 3 months</w:t>
            </w:r>
          </w:p>
        </w:tc>
        <w:tc>
          <w:tcPr>
            <w:tcW w:w="1656" w:type="dxa"/>
          </w:tcPr>
          <w:p w14:paraId="259761F2"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49</w:t>
            </w:r>
          </w:p>
        </w:tc>
        <w:tc>
          <w:tcPr>
            <w:tcW w:w="1776" w:type="dxa"/>
          </w:tcPr>
          <w:p w14:paraId="3B954B18"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22.5</w:t>
            </w:r>
          </w:p>
        </w:tc>
      </w:tr>
      <w:tr w:rsidR="00C61957" w:rsidRPr="000C4C76" w14:paraId="4D79D4D0"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559BD842" w14:textId="77777777" w:rsidR="00C61957" w:rsidRPr="000C4C76" w:rsidRDefault="00C61957" w:rsidP="00051039">
            <w:pPr>
              <w:jc w:val="both"/>
              <w:rPr>
                <w:b w:val="0"/>
                <w:bCs w:val="0"/>
                <w:i w:val="0"/>
                <w:iCs/>
              </w:rPr>
            </w:pPr>
          </w:p>
        </w:tc>
        <w:tc>
          <w:tcPr>
            <w:tcW w:w="3210" w:type="dxa"/>
          </w:tcPr>
          <w:p w14:paraId="56C44EFE"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&lt;12 months</w:t>
            </w:r>
          </w:p>
        </w:tc>
        <w:tc>
          <w:tcPr>
            <w:tcW w:w="1656" w:type="dxa"/>
          </w:tcPr>
          <w:p w14:paraId="44173925"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64</w:t>
            </w:r>
          </w:p>
        </w:tc>
        <w:tc>
          <w:tcPr>
            <w:tcW w:w="1776" w:type="dxa"/>
          </w:tcPr>
          <w:p w14:paraId="49F8163C"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29.4</w:t>
            </w:r>
          </w:p>
        </w:tc>
      </w:tr>
      <w:tr w:rsidR="00C61957" w:rsidRPr="000C4C76" w14:paraId="0B7270CF"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55E6014F" w14:textId="77777777" w:rsidR="00C61957" w:rsidRPr="000C4C76" w:rsidRDefault="00C61957" w:rsidP="00051039">
            <w:pPr>
              <w:jc w:val="both"/>
              <w:rPr>
                <w:b w:val="0"/>
                <w:bCs w:val="0"/>
                <w:i w:val="0"/>
                <w:iCs/>
              </w:rPr>
            </w:pPr>
          </w:p>
        </w:tc>
        <w:tc>
          <w:tcPr>
            <w:tcW w:w="3210" w:type="dxa"/>
          </w:tcPr>
          <w:p w14:paraId="73CD140E"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&gt; 12 months</w:t>
            </w:r>
          </w:p>
        </w:tc>
        <w:tc>
          <w:tcPr>
            <w:tcW w:w="1656" w:type="dxa"/>
          </w:tcPr>
          <w:p w14:paraId="1D874D8E"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22</w:t>
            </w:r>
          </w:p>
        </w:tc>
        <w:tc>
          <w:tcPr>
            <w:tcW w:w="1776" w:type="dxa"/>
          </w:tcPr>
          <w:p w14:paraId="6AB70CC9"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10.1</w:t>
            </w:r>
          </w:p>
        </w:tc>
      </w:tr>
      <w:tr w:rsidR="00C61957" w:rsidRPr="000C4C76" w14:paraId="730D90C7"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405E7D5B" w14:textId="77777777" w:rsidR="00C61957" w:rsidRPr="000C4C76" w:rsidRDefault="00C61957" w:rsidP="00051039">
            <w:pPr>
              <w:jc w:val="both"/>
              <w:rPr>
                <w:b w:val="0"/>
                <w:bCs w:val="0"/>
                <w:i w:val="0"/>
                <w:iCs/>
              </w:rPr>
            </w:pPr>
          </w:p>
        </w:tc>
        <w:tc>
          <w:tcPr>
            <w:tcW w:w="3210" w:type="dxa"/>
          </w:tcPr>
          <w:p w14:paraId="03FBE2D4"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I don't know</w:t>
            </w:r>
          </w:p>
        </w:tc>
        <w:tc>
          <w:tcPr>
            <w:tcW w:w="1656" w:type="dxa"/>
          </w:tcPr>
          <w:p w14:paraId="71399F87"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4</w:t>
            </w:r>
          </w:p>
        </w:tc>
        <w:tc>
          <w:tcPr>
            <w:tcW w:w="1776" w:type="dxa"/>
          </w:tcPr>
          <w:p w14:paraId="4AA9E6F1" w14:textId="77777777" w:rsidR="00C61957" w:rsidRPr="000C4C76" w:rsidRDefault="00C61957" w:rsidP="00051039">
            <w:pPr>
              <w:jc w:val="both"/>
              <w:cnfStyle w:val="000000000000" w:firstRow="0" w:lastRow="0" w:firstColumn="0" w:lastColumn="0" w:oddVBand="0" w:evenVBand="0" w:oddHBand="0" w:evenHBand="0" w:firstRowFirstColumn="0" w:firstRowLastColumn="0" w:lastRowFirstColumn="0" w:lastRowLastColumn="0"/>
              <w:rPr>
                <w:bCs w:val="0"/>
                <w:i w:val="0"/>
                <w:iCs/>
              </w:rPr>
            </w:pPr>
            <w:r w:rsidRPr="000C4C76">
              <w:rPr>
                <w:bCs w:val="0"/>
                <w:i w:val="0"/>
                <w:iCs/>
              </w:rPr>
              <w:t>1.8</w:t>
            </w:r>
          </w:p>
        </w:tc>
      </w:tr>
      <w:tr w:rsidR="00C61957" w:rsidRPr="000C4C76" w14:paraId="030E153B" w14:textId="77777777" w:rsidTr="000C599A">
        <w:trPr>
          <w:trHeight w:val="622"/>
        </w:trPr>
        <w:tc>
          <w:tcPr>
            <w:cnfStyle w:val="001000000000" w:firstRow="0" w:lastRow="0" w:firstColumn="1" w:lastColumn="0" w:oddVBand="0" w:evenVBand="0" w:oddHBand="0" w:evenHBand="0" w:firstRowFirstColumn="0" w:firstRowLastColumn="0" w:lastRowFirstColumn="0" w:lastRowLastColumn="0"/>
            <w:tcW w:w="2374" w:type="dxa"/>
            <w:vMerge w:val="restart"/>
          </w:tcPr>
          <w:p w14:paraId="6A780B57" w14:textId="77777777" w:rsidR="00C61957" w:rsidRPr="001F61ED" w:rsidRDefault="00C61957" w:rsidP="00051039">
            <w:pPr>
              <w:autoSpaceDE w:val="0"/>
              <w:autoSpaceDN w:val="0"/>
              <w:adjustRightInd w:val="0"/>
              <w:jc w:val="both"/>
              <w:rPr>
                <w:b w:val="0"/>
                <w:i w:val="0"/>
                <w:iCs/>
                <w:noProof/>
                <w:szCs w:val="24"/>
              </w:rPr>
            </w:pPr>
            <w:r w:rsidRPr="001F61ED">
              <w:rPr>
                <w:b w:val="0"/>
                <w:i w:val="0"/>
                <w:iCs/>
                <w:noProof/>
                <w:szCs w:val="24"/>
              </w:rPr>
              <w:t>Reasons for keeping pet</w:t>
            </w:r>
          </w:p>
          <w:p w14:paraId="1A57FBEC" w14:textId="77777777" w:rsidR="00C61957" w:rsidRPr="000C4C76" w:rsidRDefault="00C61957" w:rsidP="00051039">
            <w:pPr>
              <w:jc w:val="both"/>
            </w:pPr>
          </w:p>
        </w:tc>
        <w:tc>
          <w:tcPr>
            <w:tcW w:w="3210" w:type="dxa"/>
          </w:tcPr>
          <w:p w14:paraId="3C68551E"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Companionship/part of the family</w:t>
            </w:r>
          </w:p>
        </w:tc>
        <w:tc>
          <w:tcPr>
            <w:tcW w:w="1656" w:type="dxa"/>
          </w:tcPr>
          <w:p w14:paraId="09962536"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72</w:t>
            </w:r>
          </w:p>
        </w:tc>
        <w:tc>
          <w:tcPr>
            <w:tcW w:w="1776" w:type="dxa"/>
          </w:tcPr>
          <w:p w14:paraId="601E3CC4"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33.8</w:t>
            </w:r>
          </w:p>
        </w:tc>
      </w:tr>
      <w:tr w:rsidR="00C61957" w:rsidRPr="000C4C76" w14:paraId="0A3E246B"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4E512CBC" w14:textId="77777777" w:rsidR="00C61957" w:rsidRPr="000C4C76" w:rsidRDefault="00C61957" w:rsidP="00051039">
            <w:pPr>
              <w:jc w:val="both"/>
            </w:pPr>
          </w:p>
        </w:tc>
        <w:tc>
          <w:tcPr>
            <w:tcW w:w="3210" w:type="dxa"/>
          </w:tcPr>
          <w:p w14:paraId="1B2DF9E6"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Security/Protection</w:t>
            </w:r>
          </w:p>
        </w:tc>
        <w:tc>
          <w:tcPr>
            <w:tcW w:w="1656" w:type="dxa"/>
          </w:tcPr>
          <w:p w14:paraId="4DD8AF9D"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53</w:t>
            </w:r>
          </w:p>
        </w:tc>
        <w:tc>
          <w:tcPr>
            <w:tcW w:w="1776" w:type="dxa"/>
          </w:tcPr>
          <w:p w14:paraId="0CD609AF"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24.9</w:t>
            </w:r>
          </w:p>
        </w:tc>
      </w:tr>
      <w:tr w:rsidR="00C61957" w:rsidRPr="000C4C76" w14:paraId="5EDA05CF"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0D07C5EF" w14:textId="77777777" w:rsidR="00C61957" w:rsidRPr="000C4C76" w:rsidRDefault="00C61957" w:rsidP="00051039">
            <w:pPr>
              <w:jc w:val="both"/>
            </w:pPr>
          </w:p>
        </w:tc>
        <w:tc>
          <w:tcPr>
            <w:tcW w:w="3210" w:type="dxa"/>
          </w:tcPr>
          <w:p w14:paraId="7E4129FA"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Hunting</w:t>
            </w:r>
          </w:p>
        </w:tc>
        <w:tc>
          <w:tcPr>
            <w:tcW w:w="1656" w:type="dxa"/>
          </w:tcPr>
          <w:p w14:paraId="24F458F4"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13</w:t>
            </w:r>
          </w:p>
        </w:tc>
        <w:tc>
          <w:tcPr>
            <w:tcW w:w="1776" w:type="dxa"/>
          </w:tcPr>
          <w:p w14:paraId="4D05494E"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6.1</w:t>
            </w:r>
          </w:p>
        </w:tc>
      </w:tr>
      <w:tr w:rsidR="00C61957" w:rsidRPr="000C4C76" w14:paraId="3408625C"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6D1DB32F" w14:textId="77777777" w:rsidR="00C61957" w:rsidRPr="000C4C76" w:rsidRDefault="00C61957" w:rsidP="00051039">
            <w:pPr>
              <w:jc w:val="both"/>
            </w:pPr>
          </w:p>
        </w:tc>
        <w:tc>
          <w:tcPr>
            <w:tcW w:w="3210" w:type="dxa"/>
          </w:tcPr>
          <w:p w14:paraId="276FFBE0"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Commercial purposes/Breeding</w:t>
            </w:r>
          </w:p>
        </w:tc>
        <w:tc>
          <w:tcPr>
            <w:tcW w:w="1656" w:type="dxa"/>
          </w:tcPr>
          <w:p w14:paraId="0E1E8623"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6</w:t>
            </w:r>
          </w:p>
        </w:tc>
        <w:tc>
          <w:tcPr>
            <w:tcW w:w="1776" w:type="dxa"/>
          </w:tcPr>
          <w:p w14:paraId="440CA450"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2.8</w:t>
            </w:r>
          </w:p>
        </w:tc>
      </w:tr>
      <w:tr w:rsidR="00C61957" w:rsidRPr="000C4C76" w14:paraId="4A20C587"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40B24055" w14:textId="77777777" w:rsidR="00C61957" w:rsidRPr="000C4C76" w:rsidRDefault="00C61957" w:rsidP="00051039">
            <w:pPr>
              <w:jc w:val="both"/>
            </w:pPr>
          </w:p>
        </w:tc>
        <w:tc>
          <w:tcPr>
            <w:tcW w:w="3210" w:type="dxa"/>
          </w:tcPr>
          <w:p w14:paraId="115ADFB6"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Health purposes</w:t>
            </w:r>
          </w:p>
        </w:tc>
        <w:tc>
          <w:tcPr>
            <w:tcW w:w="1656" w:type="dxa"/>
          </w:tcPr>
          <w:p w14:paraId="664512FF"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3</w:t>
            </w:r>
          </w:p>
        </w:tc>
        <w:tc>
          <w:tcPr>
            <w:tcW w:w="1776" w:type="dxa"/>
          </w:tcPr>
          <w:p w14:paraId="02F69E3A"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1.4</w:t>
            </w:r>
          </w:p>
        </w:tc>
      </w:tr>
      <w:tr w:rsidR="00C61957" w:rsidRPr="000C4C76" w14:paraId="4B5EF422"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66469732" w14:textId="77777777" w:rsidR="00C61957" w:rsidRPr="000C4C76" w:rsidRDefault="00C61957" w:rsidP="00051039">
            <w:pPr>
              <w:jc w:val="both"/>
            </w:pPr>
          </w:p>
        </w:tc>
        <w:tc>
          <w:tcPr>
            <w:tcW w:w="3210" w:type="dxa"/>
          </w:tcPr>
          <w:p w14:paraId="3D235120"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Security and Commercial purposes</w:t>
            </w:r>
          </w:p>
        </w:tc>
        <w:tc>
          <w:tcPr>
            <w:tcW w:w="1656" w:type="dxa"/>
          </w:tcPr>
          <w:p w14:paraId="0EEC0B0D"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9</w:t>
            </w:r>
          </w:p>
        </w:tc>
        <w:tc>
          <w:tcPr>
            <w:tcW w:w="1776" w:type="dxa"/>
          </w:tcPr>
          <w:p w14:paraId="10709DB5"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4.2</w:t>
            </w:r>
          </w:p>
        </w:tc>
      </w:tr>
      <w:tr w:rsidR="00C61957" w:rsidRPr="000C4C76" w14:paraId="30736AA7"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14C88BDA" w14:textId="77777777" w:rsidR="00C61957" w:rsidRPr="000C4C76" w:rsidRDefault="00C61957" w:rsidP="00051039">
            <w:pPr>
              <w:jc w:val="both"/>
            </w:pPr>
          </w:p>
        </w:tc>
        <w:tc>
          <w:tcPr>
            <w:tcW w:w="3210" w:type="dxa"/>
          </w:tcPr>
          <w:p w14:paraId="6CA9F951"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Hunting &amp; Companionship</w:t>
            </w:r>
          </w:p>
        </w:tc>
        <w:tc>
          <w:tcPr>
            <w:tcW w:w="1656" w:type="dxa"/>
          </w:tcPr>
          <w:p w14:paraId="4FCE916F"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4</w:t>
            </w:r>
          </w:p>
        </w:tc>
        <w:tc>
          <w:tcPr>
            <w:tcW w:w="1776" w:type="dxa"/>
          </w:tcPr>
          <w:p w14:paraId="42AE36A7"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1.9</w:t>
            </w:r>
          </w:p>
        </w:tc>
      </w:tr>
      <w:tr w:rsidR="00C61957" w:rsidRPr="000C4C76" w14:paraId="15B32919"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56CF552B" w14:textId="77777777" w:rsidR="00C61957" w:rsidRPr="000C4C76" w:rsidRDefault="00C61957" w:rsidP="00051039">
            <w:pPr>
              <w:jc w:val="both"/>
            </w:pPr>
          </w:p>
        </w:tc>
        <w:tc>
          <w:tcPr>
            <w:tcW w:w="3210" w:type="dxa"/>
          </w:tcPr>
          <w:p w14:paraId="6B033DEB"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Security and Companionship</w:t>
            </w:r>
          </w:p>
        </w:tc>
        <w:tc>
          <w:tcPr>
            <w:tcW w:w="1656" w:type="dxa"/>
          </w:tcPr>
          <w:p w14:paraId="766B3E67"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39</w:t>
            </w:r>
          </w:p>
        </w:tc>
        <w:tc>
          <w:tcPr>
            <w:tcW w:w="1776" w:type="dxa"/>
          </w:tcPr>
          <w:p w14:paraId="0B45F420"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18.3</w:t>
            </w:r>
          </w:p>
        </w:tc>
      </w:tr>
      <w:tr w:rsidR="00C61957" w:rsidRPr="000C4C76" w14:paraId="179B7498"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153C63C6" w14:textId="77777777" w:rsidR="00C61957" w:rsidRPr="000C4C76" w:rsidRDefault="00C61957" w:rsidP="00051039">
            <w:pPr>
              <w:jc w:val="both"/>
            </w:pPr>
          </w:p>
        </w:tc>
        <w:tc>
          <w:tcPr>
            <w:tcW w:w="3210" w:type="dxa"/>
          </w:tcPr>
          <w:p w14:paraId="48CC658A"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Others</w:t>
            </w:r>
          </w:p>
        </w:tc>
        <w:tc>
          <w:tcPr>
            <w:tcW w:w="1656" w:type="dxa"/>
          </w:tcPr>
          <w:p w14:paraId="64604B54"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8</w:t>
            </w:r>
          </w:p>
        </w:tc>
        <w:tc>
          <w:tcPr>
            <w:tcW w:w="1776" w:type="dxa"/>
          </w:tcPr>
          <w:p w14:paraId="5D36BA71"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3.8</w:t>
            </w:r>
          </w:p>
        </w:tc>
      </w:tr>
      <w:tr w:rsidR="00C61957" w:rsidRPr="000C4C76" w14:paraId="7AEA2EFD" w14:textId="77777777" w:rsidTr="000C599A">
        <w:tc>
          <w:tcPr>
            <w:cnfStyle w:val="001000000000" w:firstRow="0" w:lastRow="0" w:firstColumn="1" w:lastColumn="0" w:oddVBand="0" w:evenVBand="0" w:oddHBand="0" w:evenHBand="0" w:firstRowFirstColumn="0" w:firstRowLastColumn="0" w:lastRowFirstColumn="0" w:lastRowLastColumn="0"/>
            <w:tcW w:w="2374" w:type="dxa"/>
            <w:vMerge/>
          </w:tcPr>
          <w:p w14:paraId="41D4A224" w14:textId="77777777" w:rsidR="00C61957" w:rsidRPr="000C4C76" w:rsidRDefault="00C61957" w:rsidP="00051039">
            <w:pPr>
              <w:jc w:val="both"/>
            </w:pPr>
          </w:p>
        </w:tc>
        <w:tc>
          <w:tcPr>
            <w:tcW w:w="3210" w:type="dxa"/>
          </w:tcPr>
          <w:p w14:paraId="155D1E64"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No special reason</w:t>
            </w:r>
          </w:p>
        </w:tc>
        <w:tc>
          <w:tcPr>
            <w:tcW w:w="1656" w:type="dxa"/>
          </w:tcPr>
          <w:p w14:paraId="3063979A"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6</w:t>
            </w:r>
          </w:p>
        </w:tc>
        <w:tc>
          <w:tcPr>
            <w:tcW w:w="1776" w:type="dxa"/>
          </w:tcPr>
          <w:p w14:paraId="77BBCE67" w14:textId="77777777" w:rsidR="00C61957" w:rsidRPr="001F61ED" w:rsidRDefault="00C61957" w:rsidP="00051039">
            <w:pPr>
              <w:jc w:val="both"/>
              <w:cnfStyle w:val="000000000000" w:firstRow="0" w:lastRow="0" w:firstColumn="0" w:lastColumn="0" w:oddVBand="0" w:evenVBand="0" w:oddHBand="0" w:evenHBand="0" w:firstRowFirstColumn="0" w:firstRowLastColumn="0" w:lastRowFirstColumn="0" w:lastRowLastColumn="0"/>
              <w:rPr>
                <w:i w:val="0"/>
                <w:iCs/>
              </w:rPr>
            </w:pPr>
            <w:r w:rsidRPr="001F61ED">
              <w:rPr>
                <w:i w:val="0"/>
                <w:iCs/>
                <w:noProof/>
                <w:szCs w:val="24"/>
              </w:rPr>
              <w:t>2.8</w:t>
            </w:r>
          </w:p>
        </w:tc>
      </w:tr>
    </w:tbl>
    <w:p w14:paraId="05199D92" w14:textId="77777777" w:rsidR="00C61957" w:rsidRDefault="00C61957" w:rsidP="00C61957">
      <w:pPr>
        <w:spacing w:line="360" w:lineRule="auto"/>
        <w:jc w:val="both"/>
        <w:rPr>
          <w:iCs w:val="0"/>
        </w:rPr>
      </w:pPr>
    </w:p>
    <w:p w14:paraId="42BE8EAE" w14:textId="66F1909E" w:rsidR="00C61957" w:rsidRDefault="00C61957" w:rsidP="00C61957">
      <w:pPr>
        <w:spacing w:line="360" w:lineRule="auto"/>
        <w:jc w:val="both"/>
      </w:pPr>
      <w:r>
        <w:rPr>
          <w:iCs w:val="0"/>
        </w:rPr>
        <w:t xml:space="preserve">In </w:t>
      </w:r>
      <w:r w:rsidRPr="00DC5E08">
        <w:rPr>
          <w:iCs w:val="0"/>
        </w:rPr>
        <w:t xml:space="preserve">this survey, a high proportion of </w:t>
      </w:r>
      <w:r w:rsidR="00AC5C7B">
        <w:rPr>
          <w:iCs w:val="0"/>
        </w:rPr>
        <w:t>pet owners</w:t>
      </w:r>
      <w:r>
        <w:rPr>
          <w:iCs w:val="0"/>
        </w:rPr>
        <w:t xml:space="preserve"> (</w:t>
      </w:r>
      <w:r w:rsidRPr="00DC5E08">
        <w:rPr>
          <w:iCs w:val="0"/>
        </w:rPr>
        <w:t>33.8%</w:t>
      </w:r>
      <w:r>
        <w:rPr>
          <w:iCs w:val="0"/>
        </w:rPr>
        <w:t>) reported keeping</w:t>
      </w:r>
      <w:r w:rsidRPr="00DC5E08">
        <w:rPr>
          <w:iCs w:val="0"/>
        </w:rPr>
        <w:t xml:space="preserve"> </w:t>
      </w:r>
      <w:r w:rsidR="00A34685">
        <w:rPr>
          <w:iCs w:val="0"/>
        </w:rPr>
        <w:t>pets</w:t>
      </w:r>
      <w:r w:rsidRPr="00DC5E08">
        <w:rPr>
          <w:iCs w:val="0"/>
        </w:rPr>
        <w:t xml:space="preserve"> </w:t>
      </w:r>
      <w:r>
        <w:rPr>
          <w:iCs w:val="0"/>
        </w:rPr>
        <w:t>primarily for</w:t>
      </w:r>
      <w:r w:rsidRPr="00DC5E08">
        <w:rPr>
          <w:iCs w:val="0"/>
        </w:rPr>
        <w:t xml:space="preserve"> companionship or as part of the family</w:t>
      </w:r>
      <w:r>
        <w:rPr>
          <w:iCs w:val="0"/>
        </w:rPr>
        <w:t xml:space="preserve">. </w:t>
      </w:r>
      <w:r w:rsidRPr="00DC5E08">
        <w:t>This was followed by 24.9% who cited security or protection as their main reason, and 18.3% who indicated that they valued both security and companionship.</w:t>
      </w:r>
    </w:p>
    <w:p w14:paraId="23747C3C" w14:textId="6ED50A82" w:rsidR="00C61957" w:rsidRDefault="00C61957" w:rsidP="00C61957">
      <w:pPr>
        <w:spacing w:line="360" w:lineRule="auto"/>
        <w:jc w:val="both"/>
      </w:pPr>
      <w:r>
        <w:t>A</w:t>
      </w:r>
      <w:r w:rsidRPr="00DC5E08">
        <w:t xml:space="preserve"> Mann-Whitney U test</w:t>
      </w:r>
      <w:r>
        <w:t xml:space="preserve"> results showed that </w:t>
      </w:r>
      <w:r w:rsidRPr="00DC5E08">
        <w:t xml:space="preserve">the reasons </w:t>
      </w:r>
      <w:r>
        <w:t>provided by respondents for</w:t>
      </w:r>
      <w:r w:rsidRPr="00DC5E08">
        <w:t xml:space="preserve"> keeping pets </w:t>
      </w:r>
      <w:r>
        <w:t xml:space="preserve">did not have a </w:t>
      </w:r>
      <w:r w:rsidRPr="00144090">
        <w:t>statistically significant effect on whether the animals were dewormed (U=4438.0, p=0.130)(</w:t>
      </w:r>
      <w:r w:rsidR="00BA5979">
        <w:t>Supplementary data</w:t>
      </w:r>
      <w:r w:rsidRPr="00144090">
        <w:t xml:space="preserve">). However, there was a significant association between the reasons for keeping </w:t>
      </w:r>
      <w:r w:rsidR="00A34685" w:rsidRPr="00144090">
        <w:t>pets</w:t>
      </w:r>
      <w:r w:rsidRPr="00144090">
        <w:t xml:space="preserve"> and the last time these pets were vaccinated (χ2=98.281, df=36, p&lt;0.001)(</w:t>
      </w:r>
      <w:r w:rsidR="00BA5979">
        <w:t>Supplementary data</w:t>
      </w:r>
      <w:r w:rsidRPr="00144090">
        <w:t>).</w:t>
      </w:r>
      <w:r w:rsidRPr="00DC5E08">
        <w:t xml:space="preserve"> Lastly, a statistically significant relationship </w:t>
      </w:r>
      <w:r>
        <w:t xml:space="preserve">was found </w:t>
      </w:r>
      <w:r w:rsidRPr="00DC5E08">
        <w:t xml:space="preserve">between the </w:t>
      </w:r>
      <w:r>
        <w:t>type</w:t>
      </w:r>
      <w:r w:rsidRPr="00DC5E08">
        <w:t xml:space="preserve"> of </w:t>
      </w:r>
      <w:r>
        <w:t>pets</w:t>
      </w:r>
      <w:r w:rsidRPr="00DC5E08">
        <w:t xml:space="preserve"> owned and the reason for keeping </w:t>
      </w:r>
      <w:r>
        <w:t>that</w:t>
      </w:r>
      <w:r w:rsidRPr="00DC5E08">
        <w:t xml:space="preserve"> animal (χ2=75.711, df=18, p&lt;0.001</w:t>
      </w:r>
      <w:r>
        <w:t>.</w:t>
      </w:r>
    </w:p>
    <w:p w14:paraId="46CEC72A" w14:textId="77777777" w:rsidR="00C61957" w:rsidRPr="00DC5E08" w:rsidRDefault="00C61957" w:rsidP="00C61957">
      <w:pPr>
        <w:spacing w:line="360" w:lineRule="auto"/>
        <w:jc w:val="both"/>
      </w:pPr>
    </w:p>
    <w:p w14:paraId="4001E699" w14:textId="1CEE469C" w:rsidR="00DA6F0B" w:rsidRDefault="00A35E9A" w:rsidP="00367C66">
      <w:pPr>
        <w:spacing w:line="360" w:lineRule="auto"/>
        <w:jc w:val="both"/>
      </w:pPr>
      <w:r>
        <w:rPr>
          <w:b/>
          <w:bCs/>
        </w:rPr>
        <w:t>3.4.2</w:t>
      </w:r>
      <w:r>
        <w:rPr>
          <w:b/>
          <w:bCs/>
        </w:rPr>
        <w:tab/>
      </w:r>
      <w:r w:rsidR="00AF5664">
        <w:rPr>
          <w:b/>
          <w:bCs/>
          <w:sz w:val="23"/>
          <w:szCs w:val="23"/>
        </w:rPr>
        <w:t xml:space="preserve">Risk of zoonotic diseases associated with pet management </w:t>
      </w:r>
    </w:p>
    <w:p w14:paraId="59595F0D" w14:textId="3AFDAD97" w:rsidR="005A2866" w:rsidRPr="00A35E9A" w:rsidRDefault="00AF5664" w:rsidP="00367C66">
      <w:pPr>
        <w:spacing w:line="360" w:lineRule="auto"/>
        <w:jc w:val="both"/>
      </w:pPr>
      <w:r w:rsidRPr="00A35E9A">
        <w:t>In keeping pets, owners may become exposed to zoonotic infections when proper care management systems are not in place. Consequently, the entire household and anyone in the immediate environment may be at risk</w:t>
      </w:r>
      <w:r w:rsidR="00B257EA" w:rsidRPr="00A35E9A">
        <w:t xml:space="preserve"> of zoonotic diseases</w:t>
      </w:r>
      <w:r w:rsidRPr="00A35E9A">
        <w:t xml:space="preserve">. </w:t>
      </w:r>
    </w:p>
    <w:p w14:paraId="046D00C6" w14:textId="5C213D04" w:rsidR="00263399" w:rsidRPr="00A35E9A" w:rsidRDefault="00263399" w:rsidP="00A45EE4">
      <w:pPr>
        <w:spacing w:line="360" w:lineRule="auto"/>
        <w:jc w:val="both"/>
      </w:pPr>
      <w:r w:rsidRPr="00A35E9A">
        <w:t xml:space="preserve">From the survey, over 57% of respondents allowed their dogs/cats outdoors and 44% of these animals sought food outside the house. While 0.9% of the respondents reported sharing the same plate or bowl with their pets, 1.0% and 4.5 % of respondents indicated they washed their pets’ food/water bowl in the bathroom and kitchen sink/kitchen, respectively. Although most respondents (74.7%) used soap and a sponge to clean their pets’ food and water bowls, 2.5% utilised a broom along with soap/water for this task. </w:t>
      </w:r>
    </w:p>
    <w:p w14:paraId="541078C1" w14:textId="77777777" w:rsidR="00B257EA" w:rsidRDefault="00B257EA" w:rsidP="00263399">
      <w:pPr>
        <w:jc w:val="both"/>
      </w:pPr>
    </w:p>
    <w:p w14:paraId="6A7540F0" w14:textId="1EBC5D7B" w:rsidR="00DA6F0B" w:rsidRPr="00DA6F0B" w:rsidRDefault="00DA6F0B" w:rsidP="00DA6F0B">
      <w:pPr>
        <w:pStyle w:val="Caption"/>
        <w:keepNext/>
        <w:rPr>
          <w:b/>
          <w:bCs/>
          <w:i w:val="0"/>
          <w:iCs/>
          <w:color w:val="auto"/>
          <w:sz w:val="24"/>
          <w:szCs w:val="24"/>
        </w:rPr>
      </w:pPr>
      <w:r w:rsidRPr="00DA6F0B">
        <w:rPr>
          <w:b/>
          <w:bCs/>
          <w:i w:val="0"/>
          <w:iCs/>
          <w:color w:val="auto"/>
          <w:sz w:val="24"/>
          <w:szCs w:val="24"/>
        </w:rPr>
        <w:lastRenderedPageBreak/>
        <w:t xml:space="preserve">Table </w:t>
      </w:r>
      <w:r w:rsidRPr="00DA6F0B">
        <w:rPr>
          <w:b/>
          <w:bCs/>
          <w:i w:val="0"/>
          <w:iCs/>
          <w:color w:val="auto"/>
          <w:sz w:val="24"/>
          <w:szCs w:val="24"/>
        </w:rPr>
        <w:fldChar w:fldCharType="begin"/>
      </w:r>
      <w:r w:rsidRPr="00DA6F0B">
        <w:rPr>
          <w:b/>
          <w:bCs/>
          <w:i w:val="0"/>
          <w:iCs/>
          <w:color w:val="auto"/>
          <w:sz w:val="24"/>
          <w:szCs w:val="24"/>
        </w:rPr>
        <w:instrText xml:space="preserve"> SEQ Table \* ARABIC </w:instrText>
      </w:r>
      <w:r w:rsidRPr="00DA6F0B">
        <w:rPr>
          <w:b/>
          <w:bCs/>
          <w:i w:val="0"/>
          <w:iCs/>
          <w:color w:val="auto"/>
          <w:sz w:val="24"/>
          <w:szCs w:val="24"/>
        </w:rPr>
        <w:fldChar w:fldCharType="separate"/>
      </w:r>
      <w:r w:rsidR="000F071A">
        <w:rPr>
          <w:b/>
          <w:bCs/>
          <w:i w:val="0"/>
          <w:iCs/>
          <w:noProof/>
          <w:color w:val="auto"/>
          <w:sz w:val="24"/>
          <w:szCs w:val="24"/>
        </w:rPr>
        <w:t>7</w:t>
      </w:r>
      <w:r w:rsidRPr="00DA6F0B">
        <w:rPr>
          <w:b/>
          <w:bCs/>
          <w:i w:val="0"/>
          <w:iCs/>
          <w:color w:val="auto"/>
          <w:sz w:val="24"/>
          <w:szCs w:val="24"/>
        </w:rPr>
        <w:fldChar w:fldCharType="end"/>
      </w:r>
      <w:r w:rsidRPr="00DA6F0B">
        <w:rPr>
          <w:b/>
          <w:bCs/>
          <w:i w:val="0"/>
          <w:iCs/>
          <w:color w:val="auto"/>
          <w:sz w:val="24"/>
          <w:szCs w:val="24"/>
        </w:rPr>
        <w:t>: Summary of associated/risk factors of zoonotic diseases identified from the survey</w:t>
      </w:r>
    </w:p>
    <w:tbl>
      <w:tblPr>
        <w:tblStyle w:val="PlainTable26"/>
        <w:tblW w:w="0" w:type="auto"/>
        <w:tblLayout w:type="fixed"/>
        <w:tblLook w:val="06A0" w:firstRow="1" w:lastRow="0" w:firstColumn="1" w:lastColumn="0" w:noHBand="1" w:noVBand="1"/>
      </w:tblPr>
      <w:tblGrid>
        <w:gridCol w:w="3256"/>
        <w:gridCol w:w="2414"/>
        <w:gridCol w:w="1701"/>
        <w:gridCol w:w="1440"/>
      </w:tblGrid>
      <w:tr w:rsidR="008B57EB" w:rsidRPr="000F071A" w14:paraId="0D46C709" w14:textId="77777777" w:rsidTr="000C599A">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tcPr>
          <w:p w14:paraId="297A4902" w14:textId="77777777" w:rsidR="008B57EB" w:rsidRPr="000F071A" w:rsidRDefault="008B57EB" w:rsidP="00DA6F0B">
            <w:pPr>
              <w:spacing w:line="276" w:lineRule="auto"/>
              <w:jc w:val="both"/>
              <w:rPr>
                <w:i w:val="0"/>
                <w:iCs/>
              </w:rPr>
            </w:pPr>
            <w:r w:rsidRPr="000F071A">
              <w:rPr>
                <w:i w:val="0"/>
                <w:iCs/>
              </w:rPr>
              <w:t>Variable</w:t>
            </w:r>
          </w:p>
        </w:tc>
        <w:tc>
          <w:tcPr>
            <w:tcW w:w="2414" w:type="dxa"/>
          </w:tcPr>
          <w:p w14:paraId="534FA5DF" w14:textId="77777777" w:rsidR="008B57EB" w:rsidRPr="000F071A" w:rsidRDefault="008B57EB" w:rsidP="00DA6F0B">
            <w:pPr>
              <w:spacing w:line="276" w:lineRule="auto"/>
              <w:jc w:val="both"/>
              <w:cnfStyle w:val="100000000000" w:firstRow="1" w:lastRow="0" w:firstColumn="0" w:lastColumn="0" w:oddVBand="0" w:evenVBand="0" w:oddHBand="0" w:evenHBand="0" w:firstRowFirstColumn="0" w:firstRowLastColumn="0" w:lastRowFirstColumn="0" w:lastRowLastColumn="0"/>
              <w:rPr>
                <w:i w:val="0"/>
                <w:iCs/>
              </w:rPr>
            </w:pPr>
            <w:r w:rsidRPr="000F071A">
              <w:rPr>
                <w:i w:val="0"/>
                <w:iCs/>
              </w:rPr>
              <w:t>Response</w:t>
            </w:r>
          </w:p>
        </w:tc>
        <w:tc>
          <w:tcPr>
            <w:tcW w:w="1701" w:type="dxa"/>
          </w:tcPr>
          <w:p w14:paraId="319B352D" w14:textId="77777777" w:rsidR="008B57EB" w:rsidRPr="000F071A" w:rsidRDefault="008B57EB" w:rsidP="00DA6F0B">
            <w:pPr>
              <w:spacing w:line="276" w:lineRule="auto"/>
              <w:jc w:val="both"/>
              <w:cnfStyle w:val="100000000000" w:firstRow="1" w:lastRow="0" w:firstColumn="0" w:lastColumn="0" w:oddVBand="0" w:evenVBand="0" w:oddHBand="0" w:evenHBand="0" w:firstRowFirstColumn="0" w:firstRowLastColumn="0" w:lastRowFirstColumn="0" w:lastRowLastColumn="0"/>
              <w:rPr>
                <w:i w:val="0"/>
                <w:iCs/>
              </w:rPr>
            </w:pPr>
            <w:r w:rsidRPr="000F071A">
              <w:rPr>
                <w:i w:val="0"/>
                <w:iCs/>
              </w:rPr>
              <w:t>Frequency</w:t>
            </w:r>
          </w:p>
        </w:tc>
        <w:tc>
          <w:tcPr>
            <w:tcW w:w="1440" w:type="dxa"/>
          </w:tcPr>
          <w:p w14:paraId="2A53DF08" w14:textId="77777777" w:rsidR="008B57EB" w:rsidRPr="000F071A" w:rsidRDefault="008B57EB" w:rsidP="00DA6F0B">
            <w:pPr>
              <w:spacing w:line="276" w:lineRule="auto"/>
              <w:jc w:val="both"/>
              <w:cnfStyle w:val="100000000000" w:firstRow="1" w:lastRow="0" w:firstColumn="0" w:lastColumn="0" w:oddVBand="0" w:evenVBand="0" w:oddHBand="0" w:evenHBand="0" w:firstRowFirstColumn="0" w:firstRowLastColumn="0" w:lastRowFirstColumn="0" w:lastRowLastColumn="0"/>
              <w:rPr>
                <w:i w:val="0"/>
                <w:iCs/>
              </w:rPr>
            </w:pPr>
            <w:r w:rsidRPr="000F071A">
              <w:rPr>
                <w:i w:val="0"/>
                <w:iCs/>
              </w:rPr>
              <w:t>Percentage</w:t>
            </w:r>
          </w:p>
          <w:p w14:paraId="6EA00E05" w14:textId="77777777" w:rsidR="008B57EB" w:rsidRPr="000F071A" w:rsidRDefault="008B57EB" w:rsidP="00DA6F0B">
            <w:pPr>
              <w:spacing w:line="276" w:lineRule="auto"/>
              <w:jc w:val="both"/>
              <w:cnfStyle w:val="100000000000" w:firstRow="1" w:lastRow="0" w:firstColumn="0" w:lastColumn="0" w:oddVBand="0" w:evenVBand="0" w:oddHBand="0" w:evenHBand="0" w:firstRowFirstColumn="0" w:firstRowLastColumn="0" w:lastRowFirstColumn="0" w:lastRowLastColumn="0"/>
              <w:rPr>
                <w:i w:val="0"/>
                <w:iCs/>
              </w:rPr>
            </w:pPr>
            <w:r w:rsidRPr="000F071A">
              <w:rPr>
                <w:i w:val="0"/>
                <w:iCs/>
              </w:rPr>
              <w:t>(%)</w:t>
            </w:r>
          </w:p>
        </w:tc>
      </w:tr>
      <w:tr w:rsidR="008B57EB" w:rsidRPr="000F071A" w14:paraId="3CCB29A5" w14:textId="77777777" w:rsidTr="000C599A">
        <w:trPr>
          <w:trHeight w:val="299"/>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6F4E696D" w14:textId="50462704" w:rsidR="008B57EB" w:rsidRPr="000F071A" w:rsidRDefault="008B57EB" w:rsidP="00DA6F0B">
            <w:pPr>
              <w:spacing w:line="276" w:lineRule="auto"/>
              <w:jc w:val="both"/>
              <w:rPr>
                <w:b w:val="0"/>
                <w:bCs w:val="0"/>
                <w:i w:val="0"/>
                <w:iCs/>
              </w:rPr>
            </w:pPr>
            <w:r w:rsidRPr="000F071A">
              <w:rPr>
                <w:b w:val="0"/>
                <w:bCs w:val="0"/>
                <w:i w:val="0"/>
                <w:iCs/>
              </w:rPr>
              <w:t>Do you allow your dog/cat outdoor</w:t>
            </w:r>
            <w:r w:rsidR="00144090">
              <w:rPr>
                <w:b w:val="0"/>
                <w:bCs w:val="0"/>
                <w:i w:val="0"/>
                <w:iCs/>
              </w:rPr>
              <w:t>s</w:t>
            </w:r>
            <w:r w:rsidRPr="000F071A">
              <w:rPr>
                <w:b w:val="0"/>
                <w:bCs w:val="0"/>
                <w:i w:val="0"/>
                <w:iCs/>
              </w:rPr>
              <w:t xml:space="preserve"> at will?</w:t>
            </w:r>
          </w:p>
        </w:tc>
        <w:tc>
          <w:tcPr>
            <w:tcW w:w="2414" w:type="dxa"/>
          </w:tcPr>
          <w:p w14:paraId="2E2F6D8A"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Yes</w:t>
            </w:r>
          </w:p>
        </w:tc>
        <w:tc>
          <w:tcPr>
            <w:tcW w:w="1701" w:type="dxa"/>
          </w:tcPr>
          <w:p w14:paraId="6C8A132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129</w:t>
            </w:r>
          </w:p>
        </w:tc>
        <w:tc>
          <w:tcPr>
            <w:tcW w:w="1440" w:type="dxa"/>
          </w:tcPr>
          <w:p w14:paraId="080ED9EE"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57.1</w:t>
            </w:r>
          </w:p>
        </w:tc>
      </w:tr>
      <w:tr w:rsidR="008B57EB" w:rsidRPr="000F071A" w14:paraId="5C79F4CB"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590982E5" w14:textId="77777777" w:rsidR="008B57EB" w:rsidRPr="000F071A" w:rsidRDefault="008B57EB" w:rsidP="00DA6F0B">
            <w:pPr>
              <w:spacing w:line="276" w:lineRule="auto"/>
              <w:jc w:val="both"/>
              <w:rPr>
                <w:b w:val="0"/>
                <w:bCs w:val="0"/>
                <w:i w:val="0"/>
                <w:iCs/>
              </w:rPr>
            </w:pPr>
          </w:p>
        </w:tc>
        <w:tc>
          <w:tcPr>
            <w:tcW w:w="2414" w:type="dxa"/>
          </w:tcPr>
          <w:p w14:paraId="5CEF70DE"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No</w:t>
            </w:r>
          </w:p>
        </w:tc>
        <w:tc>
          <w:tcPr>
            <w:tcW w:w="1701" w:type="dxa"/>
          </w:tcPr>
          <w:p w14:paraId="68C9E124"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97</w:t>
            </w:r>
          </w:p>
        </w:tc>
        <w:tc>
          <w:tcPr>
            <w:tcW w:w="1440" w:type="dxa"/>
          </w:tcPr>
          <w:p w14:paraId="23CF22E2"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42.9</w:t>
            </w:r>
          </w:p>
        </w:tc>
      </w:tr>
      <w:tr w:rsidR="008B57EB" w:rsidRPr="000F071A" w14:paraId="7EF5E282"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val="restart"/>
          </w:tcPr>
          <w:p w14:paraId="4DB0EE88" w14:textId="77777777" w:rsidR="008B57EB" w:rsidRPr="000F071A" w:rsidRDefault="008B57EB" w:rsidP="00DA6F0B">
            <w:pPr>
              <w:spacing w:line="276" w:lineRule="auto"/>
              <w:jc w:val="both"/>
              <w:rPr>
                <w:b w:val="0"/>
                <w:bCs w:val="0"/>
                <w:i w:val="0"/>
                <w:iCs/>
              </w:rPr>
            </w:pPr>
            <w:r w:rsidRPr="000F071A">
              <w:rPr>
                <w:b w:val="0"/>
                <w:bCs w:val="0"/>
                <w:i w:val="0"/>
                <w:iCs/>
              </w:rPr>
              <w:t>Do you feed your dog/cat yourself?</w:t>
            </w:r>
          </w:p>
        </w:tc>
        <w:tc>
          <w:tcPr>
            <w:tcW w:w="2414" w:type="dxa"/>
          </w:tcPr>
          <w:p w14:paraId="17BBA8A2"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Yes</w:t>
            </w:r>
          </w:p>
        </w:tc>
        <w:tc>
          <w:tcPr>
            <w:tcW w:w="1701" w:type="dxa"/>
          </w:tcPr>
          <w:p w14:paraId="1540FE6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221</w:t>
            </w:r>
          </w:p>
        </w:tc>
        <w:tc>
          <w:tcPr>
            <w:tcW w:w="1440" w:type="dxa"/>
          </w:tcPr>
          <w:p w14:paraId="796DA8E9"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96.1</w:t>
            </w:r>
          </w:p>
        </w:tc>
      </w:tr>
      <w:tr w:rsidR="008B57EB" w:rsidRPr="000F071A" w14:paraId="10BB51F2" w14:textId="77777777" w:rsidTr="000C599A">
        <w:trPr>
          <w:trHeight w:val="237"/>
        </w:trPr>
        <w:tc>
          <w:tcPr>
            <w:cnfStyle w:val="001000000000" w:firstRow="0" w:lastRow="0" w:firstColumn="1" w:lastColumn="0" w:oddVBand="0" w:evenVBand="0" w:oddHBand="0" w:evenHBand="0" w:firstRowFirstColumn="0" w:firstRowLastColumn="0" w:lastRowFirstColumn="0" w:lastRowLastColumn="0"/>
            <w:tcW w:w="3256" w:type="dxa"/>
            <w:vMerge/>
          </w:tcPr>
          <w:p w14:paraId="39FF9CC6" w14:textId="77777777" w:rsidR="008B57EB" w:rsidRPr="000F071A" w:rsidRDefault="008B57EB" w:rsidP="00DA6F0B">
            <w:pPr>
              <w:spacing w:line="276" w:lineRule="auto"/>
              <w:jc w:val="both"/>
              <w:rPr>
                <w:b w:val="0"/>
                <w:bCs w:val="0"/>
                <w:i w:val="0"/>
                <w:iCs/>
              </w:rPr>
            </w:pPr>
          </w:p>
        </w:tc>
        <w:tc>
          <w:tcPr>
            <w:tcW w:w="2414" w:type="dxa"/>
          </w:tcPr>
          <w:p w14:paraId="1E2E2209"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No</w:t>
            </w:r>
          </w:p>
        </w:tc>
        <w:tc>
          <w:tcPr>
            <w:tcW w:w="1701" w:type="dxa"/>
          </w:tcPr>
          <w:p w14:paraId="6ADC7F65"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9</w:t>
            </w:r>
          </w:p>
        </w:tc>
        <w:tc>
          <w:tcPr>
            <w:tcW w:w="1440" w:type="dxa"/>
          </w:tcPr>
          <w:p w14:paraId="28103483"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3.9</w:t>
            </w:r>
          </w:p>
        </w:tc>
      </w:tr>
      <w:tr w:rsidR="008B57EB" w:rsidRPr="000F071A" w14:paraId="460B7492" w14:textId="77777777" w:rsidTr="000C599A">
        <w:trPr>
          <w:trHeight w:val="255"/>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7D4367E8" w14:textId="77777777" w:rsidR="008B57EB" w:rsidRPr="000F071A" w:rsidRDefault="008B57EB" w:rsidP="00DA6F0B">
            <w:pPr>
              <w:spacing w:line="276" w:lineRule="auto"/>
              <w:jc w:val="both"/>
              <w:rPr>
                <w:b w:val="0"/>
                <w:bCs w:val="0"/>
                <w:i w:val="0"/>
                <w:iCs/>
              </w:rPr>
            </w:pPr>
            <w:r w:rsidRPr="000F071A">
              <w:rPr>
                <w:b w:val="0"/>
                <w:bCs w:val="0"/>
                <w:i w:val="0"/>
                <w:iCs/>
              </w:rPr>
              <w:t>If yes, how often?</w:t>
            </w:r>
          </w:p>
        </w:tc>
        <w:tc>
          <w:tcPr>
            <w:tcW w:w="2414" w:type="dxa"/>
          </w:tcPr>
          <w:p w14:paraId="1DF63BED"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Throughout the day</w:t>
            </w:r>
          </w:p>
        </w:tc>
        <w:tc>
          <w:tcPr>
            <w:tcW w:w="1701" w:type="dxa"/>
          </w:tcPr>
          <w:p w14:paraId="0A65A454"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108</w:t>
            </w:r>
          </w:p>
        </w:tc>
        <w:tc>
          <w:tcPr>
            <w:tcW w:w="1440" w:type="dxa"/>
          </w:tcPr>
          <w:p w14:paraId="785DEAF3"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48.6</w:t>
            </w:r>
          </w:p>
        </w:tc>
      </w:tr>
      <w:tr w:rsidR="008B57EB" w:rsidRPr="000F071A" w14:paraId="21F8C824" w14:textId="77777777" w:rsidTr="000C599A">
        <w:trPr>
          <w:trHeight w:val="439"/>
        </w:trPr>
        <w:tc>
          <w:tcPr>
            <w:cnfStyle w:val="001000000000" w:firstRow="0" w:lastRow="0" w:firstColumn="1" w:lastColumn="0" w:oddVBand="0" w:evenVBand="0" w:oddHBand="0" w:evenHBand="0" w:firstRowFirstColumn="0" w:firstRowLastColumn="0" w:lastRowFirstColumn="0" w:lastRowLastColumn="0"/>
            <w:tcW w:w="3256" w:type="dxa"/>
            <w:vMerge/>
          </w:tcPr>
          <w:p w14:paraId="4083EE77" w14:textId="77777777" w:rsidR="008B57EB" w:rsidRPr="000F071A" w:rsidRDefault="008B57EB" w:rsidP="00DA6F0B">
            <w:pPr>
              <w:spacing w:line="276" w:lineRule="auto"/>
              <w:jc w:val="both"/>
              <w:rPr>
                <w:b w:val="0"/>
                <w:bCs w:val="0"/>
                <w:i w:val="0"/>
                <w:iCs/>
              </w:rPr>
            </w:pPr>
          </w:p>
        </w:tc>
        <w:tc>
          <w:tcPr>
            <w:tcW w:w="2414" w:type="dxa"/>
          </w:tcPr>
          <w:p w14:paraId="20601483"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Sometimes in a day</w:t>
            </w:r>
          </w:p>
        </w:tc>
        <w:tc>
          <w:tcPr>
            <w:tcW w:w="1701" w:type="dxa"/>
          </w:tcPr>
          <w:p w14:paraId="20FFB1CB"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104</w:t>
            </w:r>
          </w:p>
        </w:tc>
        <w:tc>
          <w:tcPr>
            <w:tcW w:w="1440" w:type="dxa"/>
          </w:tcPr>
          <w:p w14:paraId="0C54882C"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46.8</w:t>
            </w:r>
          </w:p>
        </w:tc>
      </w:tr>
      <w:tr w:rsidR="008B57EB" w:rsidRPr="000F071A" w14:paraId="72D8E36C" w14:textId="77777777" w:rsidTr="000C599A">
        <w:trPr>
          <w:trHeight w:val="275"/>
        </w:trPr>
        <w:tc>
          <w:tcPr>
            <w:cnfStyle w:val="001000000000" w:firstRow="0" w:lastRow="0" w:firstColumn="1" w:lastColumn="0" w:oddVBand="0" w:evenVBand="0" w:oddHBand="0" w:evenHBand="0" w:firstRowFirstColumn="0" w:firstRowLastColumn="0" w:lastRowFirstColumn="0" w:lastRowLastColumn="0"/>
            <w:tcW w:w="3256" w:type="dxa"/>
            <w:vMerge/>
          </w:tcPr>
          <w:p w14:paraId="6022E3D8" w14:textId="77777777" w:rsidR="008B57EB" w:rsidRPr="000F071A" w:rsidRDefault="008B57EB" w:rsidP="00DA6F0B">
            <w:pPr>
              <w:spacing w:line="276" w:lineRule="auto"/>
              <w:jc w:val="both"/>
              <w:rPr>
                <w:b w:val="0"/>
                <w:bCs w:val="0"/>
                <w:i w:val="0"/>
                <w:iCs/>
              </w:rPr>
            </w:pPr>
          </w:p>
        </w:tc>
        <w:tc>
          <w:tcPr>
            <w:tcW w:w="2414" w:type="dxa"/>
          </w:tcPr>
          <w:p w14:paraId="358BBC59"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 xml:space="preserve">Occasionally </w:t>
            </w:r>
          </w:p>
        </w:tc>
        <w:tc>
          <w:tcPr>
            <w:tcW w:w="1701" w:type="dxa"/>
          </w:tcPr>
          <w:p w14:paraId="4CC564DE"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w:t>
            </w:r>
          </w:p>
        </w:tc>
        <w:tc>
          <w:tcPr>
            <w:tcW w:w="1440" w:type="dxa"/>
          </w:tcPr>
          <w:p w14:paraId="4BBB7DE0"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4.5</w:t>
            </w:r>
          </w:p>
        </w:tc>
      </w:tr>
      <w:tr w:rsidR="008B57EB" w:rsidRPr="000F071A" w14:paraId="0CB62E23" w14:textId="77777777" w:rsidTr="000C599A">
        <w:trPr>
          <w:trHeight w:val="327"/>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05999967" w14:textId="77777777" w:rsidR="008B57EB" w:rsidRPr="000F071A" w:rsidRDefault="008B57EB" w:rsidP="00DA6F0B">
            <w:pPr>
              <w:spacing w:line="276" w:lineRule="auto"/>
              <w:jc w:val="both"/>
              <w:rPr>
                <w:b w:val="0"/>
                <w:bCs w:val="0"/>
                <w:i w:val="0"/>
                <w:iCs/>
              </w:rPr>
            </w:pPr>
            <w:r w:rsidRPr="000F071A">
              <w:rPr>
                <w:b w:val="0"/>
                <w:bCs w:val="0"/>
                <w:i w:val="0"/>
                <w:iCs/>
              </w:rPr>
              <w:t>If your answer is No or Sometimes in a day, do the pet(s) look for food outside the house?</w:t>
            </w:r>
          </w:p>
        </w:tc>
        <w:tc>
          <w:tcPr>
            <w:tcW w:w="2414" w:type="dxa"/>
          </w:tcPr>
          <w:p w14:paraId="709EBEE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Yes</w:t>
            </w:r>
          </w:p>
        </w:tc>
        <w:tc>
          <w:tcPr>
            <w:tcW w:w="1701" w:type="dxa"/>
          </w:tcPr>
          <w:p w14:paraId="150FD1B6"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55</w:t>
            </w:r>
          </w:p>
        </w:tc>
        <w:tc>
          <w:tcPr>
            <w:tcW w:w="1440" w:type="dxa"/>
          </w:tcPr>
          <w:p w14:paraId="1AECE266"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44.0</w:t>
            </w:r>
          </w:p>
        </w:tc>
      </w:tr>
      <w:tr w:rsidR="008B57EB" w:rsidRPr="000F071A" w14:paraId="48BF0471"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4414A857" w14:textId="77777777" w:rsidR="008B57EB" w:rsidRPr="000F071A" w:rsidRDefault="008B57EB" w:rsidP="00DA6F0B">
            <w:pPr>
              <w:spacing w:line="276" w:lineRule="auto"/>
              <w:jc w:val="both"/>
              <w:rPr>
                <w:b w:val="0"/>
                <w:bCs w:val="0"/>
                <w:i w:val="0"/>
                <w:iCs/>
              </w:rPr>
            </w:pPr>
          </w:p>
        </w:tc>
        <w:tc>
          <w:tcPr>
            <w:tcW w:w="2414" w:type="dxa"/>
          </w:tcPr>
          <w:p w14:paraId="678AF136"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No</w:t>
            </w:r>
          </w:p>
        </w:tc>
        <w:tc>
          <w:tcPr>
            <w:tcW w:w="1701" w:type="dxa"/>
          </w:tcPr>
          <w:p w14:paraId="58549C20"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70</w:t>
            </w:r>
          </w:p>
        </w:tc>
        <w:tc>
          <w:tcPr>
            <w:tcW w:w="1440" w:type="dxa"/>
          </w:tcPr>
          <w:p w14:paraId="40F66CF7"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56.0</w:t>
            </w:r>
          </w:p>
        </w:tc>
      </w:tr>
      <w:tr w:rsidR="008B57EB" w:rsidRPr="000F071A" w14:paraId="3FA9E54B" w14:textId="77777777" w:rsidTr="000C599A">
        <w:trPr>
          <w:trHeight w:val="225"/>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631A2C2E" w14:textId="77777777" w:rsidR="008B57EB" w:rsidRPr="000F071A" w:rsidRDefault="008B57EB" w:rsidP="00DA6F0B">
            <w:pPr>
              <w:spacing w:line="276" w:lineRule="auto"/>
              <w:jc w:val="both"/>
              <w:rPr>
                <w:b w:val="0"/>
                <w:bCs w:val="0"/>
                <w:i w:val="0"/>
                <w:iCs/>
              </w:rPr>
            </w:pPr>
            <w:r w:rsidRPr="000F071A">
              <w:rPr>
                <w:b w:val="0"/>
                <w:bCs w:val="0"/>
                <w:i w:val="0"/>
                <w:iCs/>
              </w:rPr>
              <w:t>Does your dog/cat share the same plate/bowl with the household?</w:t>
            </w:r>
          </w:p>
        </w:tc>
        <w:tc>
          <w:tcPr>
            <w:tcW w:w="2414" w:type="dxa"/>
          </w:tcPr>
          <w:p w14:paraId="7E1DC556"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 xml:space="preserve">Yes </w:t>
            </w:r>
          </w:p>
        </w:tc>
        <w:tc>
          <w:tcPr>
            <w:tcW w:w="1701" w:type="dxa"/>
          </w:tcPr>
          <w:p w14:paraId="57287245"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w:t>
            </w:r>
          </w:p>
        </w:tc>
        <w:tc>
          <w:tcPr>
            <w:tcW w:w="1440" w:type="dxa"/>
          </w:tcPr>
          <w:p w14:paraId="45B4AEFC"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0.9</w:t>
            </w:r>
          </w:p>
        </w:tc>
      </w:tr>
      <w:tr w:rsidR="008B57EB" w:rsidRPr="000F071A" w14:paraId="6C93D24B"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73CE4FBA" w14:textId="77777777" w:rsidR="008B57EB" w:rsidRPr="000F071A" w:rsidRDefault="008B57EB" w:rsidP="00DA6F0B">
            <w:pPr>
              <w:spacing w:line="276" w:lineRule="auto"/>
              <w:jc w:val="both"/>
              <w:rPr>
                <w:b w:val="0"/>
                <w:bCs w:val="0"/>
                <w:i w:val="0"/>
                <w:iCs/>
              </w:rPr>
            </w:pPr>
          </w:p>
        </w:tc>
        <w:tc>
          <w:tcPr>
            <w:tcW w:w="2414" w:type="dxa"/>
          </w:tcPr>
          <w:p w14:paraId="4CD57879"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 xml:space="preserve">No </w:t>
            </w:r>
          </w:p>
        </w:tc>
        <w:tc>
          <w:tcPr>
            <w:tcW w:w="1701" w:type="dxa"/>
          </w:tcPr>
          <w:p w14:paraId="347B94F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225</w:t>
            </w:r>
          </w:p>
        </w:tc>
        <w:tc>
          <w:tcPr>
            <w:tcW w:w="1440" w:type="dxa"/>
          </w:tcPr>
          <w:p w14:paraId="040FC8B7"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99.1</w:t>
            </w:r>
          </w:p>
        </w:tc>
      </w:tr>
      <w:tr w:rsidR="008B57EB" w:rsidRPr="000F071A" w14:paraId="46A6EBBC"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val="restart"/>
          </w:tcPr>
          <w:p w14:paraId="7DF781D3" w14:textId="77777777" w:rsidR="008B57EB" w:rsidRPr="000F071A" w:rsidRDefault="008B57EB" w:rsidP="00DA6F0B">
            <w:pPr>
              <w:spacing w:line="276" w:lineRule="auto"/>
              <w:jc w:val="both"/>
              <w:rPr>
                <w:b w:val="0"/>
                <w:bCs w:val="0"/>
                <w:i w:val="0"/>
                <w:iCs/>
              </w:rPr>
            </w:pPr>
            <w:r w:rsidRPr="000F071A">
              <w:rPr>
                <w:b w:val="0"/>
                <w:bCs w:val="0"/>
                <w:i w:val="0"/>
                <w:iCs/>
              </w:rPr>
              <w:t>Where do you wash your dog/cat food and water bowls?</w:t>
            </w:r>
          </w:p>
          <w:p w14:paraId="1B3C8227" w14:textId="77777777" w:rsidR="008B57EB" w:rsidRPr="000F071A" w:rsidRDefault="008B57EB" w:rsidP="00DA6F0B">
            <w:pPr>
              <w:spacing w:line="276" w:lineRule="auto"/>
              <w:jc w:val="both"/>
              <w:rPr>
                <w:b w:val="0"/>
                <w:bCs w:val="0"/>
                <w:i w:val="0"/>
                <w:iCs/>
              </w:rPr>
            </w:pPr>
          </w:p>
          <w:p w14:paraId="7B59C770" w14:textId="77777777" w:rsidR="008B57EB" w:rsidRPr="000F071A" w:rsidRDefault="008B57EB" w:rsidP="00DA6F0B">
            <w:pPr>
              <w:spacing w:line="276" w:lineRule="auto"/>
              <w:jc w:val="both"/>
              <w:rPr>
                <w:b w:val="0"/>
                <w:bCs w:val="0"/>
                <w:i w:val="0"/>
                <w:iCs/>
              </w:rPr>
            </w:pPr>
          </w:p>
          <w:p w14:paraId="7BF079F2" w14:textId="77777777" w:rsidR="008B57EB" w:rsidRPr="000F071A" w:rsidRDefault="008B57EB" w:rsidP="00DA6F0B">
            <w:pPr>
              <w:spacing w:line="276" w:lineRule="auto"/>
              <w:jc w:val="both"/>
              <w:rPr>
                <w:b w:val="0"/>
                <w:bCs w:val="0"/>
                <w:i w:val="0"/>
                <w:iCs/>
              </w:rPr>
            </w:pPr>
          </w:p>
        </w:tc>
        <w:tc>
          <w:tcPr>
            <w:tcW w:w="2414" w:type="dxa"/>
          </w:tcPr>
          <w:p w14:paraId="5383446E"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At the tap outside</w:t>
            </w:r>
          </w:p>
        </w:tc>
        <w:tc>
          <w:tcPr>
            <w:tcW w:w="1701" w:type="dxa"/>
          </w:tcPr>
          <w:p w14:paraId="6DE51230"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75</w:t>
            </w:r>
          </w:p>
        </w:tc>
        <w:tc>
          <w:tcPr>
            <w:tcW w:w="1440" w:type="dxa"/>
          </w:tcPr>
          <w:p w14:paraId="07F7C0AA"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37.3</w:t>
            </w:r>
          </w:p>
        </w:tc>
      </w:tr>
      <w:tr w:rsidR="008B57EB" w:rsidRPr="000F071A" w14:paraId="2EE86B6D" w14:textId="77777777" w:rsidTr="000C599A">
        <w:trPr>
          <w:trHeight w:val="703"/>
        </w:trPr>
        <w:tc>
          <w:tcPr>
            <w:cnfStyle w:val="001000000000" w:firstRow="0" w:lastRow="0" w:firstColumn="1" w:lastColumn="0" w:oddVBand="0" w:evenVBand="0" w:oddHBand="0" w:evenHBand="0" w:firstRowFirstColumn="0" w:firstRowLastColumn="0" w:lastRowFirstColumn="0" w:lastRowLastColumn="0"/>
            <w:tcW w:w="3256" w:type="dxa"/>
            <w:vMerge/>
          </w:tcPr>
          <w:p w14:paraId="0CAE6B0F" w14:textId="77777777" w:rsidR="008B57EB" w:rsidRPr="000F071A" w:rsidRDefault="008B57EB" w:rsidP="00DA6F0B">
            <w:pPr>
              <w:spacing w:line="276" w:lineRule="auto"/>
              <w:jc w:val="both"/>
              <w:rPr>
                <w:b w:val="0"/>
                <w:bCs w:val="0"/>
                <w:i w:val="0"/>
                <w:iCs/>
              </w:rPr>
            </w:pPr>
          </w:p>
        </w:tc>
        <w:tc>
          <w:tcPr>
            <w:tcW w:w="2414" w:type="dxa"/>
          </w:tcPr>
          <w:p w14:paraId="1A4DD72C"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Outside/compound of the house</w:t>
            </w:r>
          </w:p>
        </w:tc>
        <w:tc>
          <w:tcPr>
            <w:tcW w:w="1701" w:type="dxa"/>
          </w:tcPr>
          <w:p w14:paraId="374479B8"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103</w:t>
            </w:r>
          </w:p>
        </w:tc>
        <w:tc>
          <w:tcPr>
            <w:tcW w:w="1440" w:type="dxa"/>
          </w:tcPr>
          <w:p w14:paraId="58FE4D4D"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51.2</w:t>
            </w:r>
          </w:p>
        </w:tc>
      </w:tr>
      <w:tr w:rsidR="008B57EB" w:rsidRPr="000F071A" w14:paraId="79E79852"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256DF005" w14:textId="77777777" w:rsidR="008B57EB" w:rsidRPr="000F071A" w:rsidRDefault="008B57EB" w:rsidP="00DA6F0B">
            <w:pPr>
              <w:spacing w:line="276" w:lineRule="auto"/>
              <w:jc w:val="both"/>
              <w:rPr>
                <w:b w:val="0"/>
                <w:bCs w:val="0"/>
                <w:i w:val="0"/>
                <w:iCs/>
              </w:rPr>
            </w:pPr>
          </w:p>
        </w:tc>
        <w:tc>
          <w:tcPr>
            <w:tcW w:w="2414" w:type="dxa"/>
          </w:tcPr>
          <w:p w14:paraId="059DA4D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Kernel</w:t>
            </w:r>
          </w:p>
        </w:tc>
        <w:tc>
          <w:tcPr>
            <w:tcW w:w="1701" w:type="dxa"/>
          </w:tcPr>
          <w:p w14:paraId="0BCAA335"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w:t>
            </w:r>
          </w:p>
        </w:tc>
        <w:tc>
          <w:tcPr>
            <w:tcW w:w="1440" w:type="dxa"/>
          </w:tcPr>
          <w:p w14:paraId="77E3D176"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0.5</w:t>
            </w:r>
          </w:p>
        </w:tc>
      </w:tr>
      <w:tr w:rsidR="008B57EB" w:rsidRPr="000F071A" w14:paraId="5B94BFFE"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44CB76C1" w14:textId="77777777" w:rsidR="008B57EB" w:rsidRPr="000F071A" w:rsidRDefault="008B57EB" w:rsidP="00DA6F0B">
            <w:pPr>
              <w:spacing w:line="276" w:lineRule="auto"/>
              <w:jc w:val="both"/>
              <w:rPr>
                <w:b w:val="0"/>
                <w:bCs w:val="0"/>
                <w:i w:val="0"/>
                <w:iCs/>
              </w:rPr>
            </w:pPr>
          </w:p>
        </w:tc>
        <w:tc>
          <w:tcPr>
            <w:tcW w:w="2414" w:type="dxa"/>
          </w:tcPr>
          <w:p w14:paraId="4C97926B"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Kitchen sink/Kitchen</w:t>
            </w:r>
          </w:p>
        </w:tc>
        <w:tc>
          <w:tcPr>
            <w:tcW w:w="1701" w:type="dxa"/>
          </w:tcPr>
          <w:p w14:paraId="6DD8F792"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9</w:t>
            </w:r>
          </w:p>
        </w:tc>
        <w:tc>
          <w:tcPr>
            <w:tcW w:w="1440" w:type="dxa"/>
          </w:tcPr>
          <w:p w14:paraId="379EA10A"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4.5</w:t>
            </w:r>
          </w:p>
        </w:tc>
      </w:tr>
      <w:tr w:rsidR="008B57EB" w:rsidRPr="000F071A" w14:paraId="095560FC"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7496586C" w14:textId="77777777" w:rsidR="008B57EB" w:rsidRPr="000F071A" w:rsidRDefault="008B57EB" w:rsidP="00DA6F0B">
            <w:pPr>
              <w:spacing w:line="276" w:lineRule="auto"/>
              <w:jc w:val="both"/>
              <w:rPr>
                <w:b w:val="0"/>
                <w:bCs w:val="0"/>
                <w:i w:val="0"/>
                <w:iCs/>
              </w:rPr>
            </w:pPr>
          </w:p>
        </w:tc>
        <w:tc>
          <w:tcPr>
            <w:tcW w:w="2414" w:type="dxa"/>
          </w:tcPr>
          <w:p w14:paraId="46CB2FAE"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Bathroom</w:t>
            </w:r>
          </w:p>
        </w:tc>
        <w:tc>
          <w:tcPr>
            <w:tcW w:w="1701" w:type="dxa"/>
          </w:tcPr>
          <w:p w14:paraId="7BF0F735"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w:t>
            </w:r>
          </w:p>
        </w:tc>
        <w:tc>
          <w:tcPr>
            <w:tcW w:w="1440" w:type="dxa"/>
          </w:tcPr>
          <w:p w14:paraId="664893A7"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w:t>
            </w:r>
          </w:p>
        </w:tc>
      </w:tr>
      <w:tr w:rsidR="008B57EB" w:rsidRPr="000F071A" w14:paraId="65FF7C8B"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2B766BEE" w14:textId="77777777" w:rsidR="008B57EB" w:rsidRPr="000F071A" w:rsidRDefault="008B57EB" w:rsidP="00DA6F0B">
            <w:pPr>
              <w:spacing w:line="276" w:lineRule="auto"/>
              <w:jc w:val="both"/>
              <w:rPr>
                <w:b w:val="0"/>
                <w:bCs w:val="0"/>
                <w:i w:val="0"/>
                <w:iCs/>
              </w:rPr>
            </w:pPr>
          </w:p>
        </w:tc>
        <w:tc>
          <w:tcPr>
            <w:tcW w:w="2414" w:type="dxa"/>
          </w:tcPr>
          <w:p w14:paraId="79174EC4"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Garden</w:t>
            </w:r>
          </w:p>
        </w:tc>
        <w:tc>
          <w:tcPr>
            <w:tcW w:w="1701" w:type="dxa"/>
          </w:tcPr>
          <w:p w14:paraId="0E35B615"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w:t>
            </w:r>
          </w:p>
        </w:tc>
        <w:tc>
          <w:tcPr>
            <w:tcW w:w="1440" w:type="dxa"/>
          </w:tcPr>
          <w:p w14:paraId="3D97074A"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w:t>
            </w:r>
          </w:p>
        </w:tc>
      </w:tr>
      <w:tr w:rsidR="008B57EB" w:rsidRPr="000F071A" w14:paraId="16E03B3F"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1559D876" w14:textId="77777777" w:rsidR="008B57EB" w:rsidRPr="000F071A" w:rsidRDefault="008B57EB" w:rsidP="00DA6F0B">
            <w:pPr>
              <w:spacing w:line="276" w:lineRule="auto"/>
              <w:jc w:val="both"/>
              <w:rPr>
                <w:b w:val="0"/>
                <w:bCs w:val="0"/>
                <w:i w:val="0"/>
                <w:iCs/>
              </w:rPr>
            </w:pPr>
          </w:p>
        </w:tc>
        <w:tc>
          <w:tcPr>
            <w:tcW w:w="2414" w:type="dxa"/>
          </w:tcPr>
          <w:p w14:paraId="32D1D2ED"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Inside the house</w:t>
            </w:r>
          </w:p>
        </w:tc>
        <w:tc>
          <w:tcPr>
            <w:tcW w:w="1701" w:type="dxa"/>
          </w:tcPr>
          <w:p w14:paraId="3695A072"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w:t>
            </w:r>
          </w:p>
        </w:tc>
        <w:tc>
          <w:tcPr>
            <w:tcW w:w="1440" w:type="dxa"/>
          </w:tcPr>
          <w:p w14:paraId="253900CB"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0.5</w:t>
            </w:r>
          </w:p>
        </w:tc>
      </w:tr>
      <w:tr w:rsidR="008B57EB" w:rsidRPr="000F071A" w14:paraId="18EA77C9"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val="restart"/>
          </w:tcPr>
          <w:p w14:paraId="46536937" w14:textId="77777777" w:rsidR="008B57EB" w:rsidRPr="000F071A" w:rsidRDefault="008B57EB" w:rsidP="00DA6F0B">
            <w:pPr>
              <w:spacing w:line="276" w:lineRule="auto"/>
              <w:jc w:val="both"/>
              <w:rPr>
                <w:b w:val="0"/>
                <w:bCs w:val="0"/>
                <w:i w:val="0"/>
                <w:iCs/>
              </w:rPr>
            </w:pPr>
            <w:r w:rsidRPr="000F071A">
              <w:rPr>
                <w:b w:val="0"/>
                <w:bCs w:val="0"/>
                <w:i w:val="0"/>
                <w:iCs/>
              </w:rPr>
              <w:t>What do you use to wash their food and water bowls?</w:t>
            </w:r>
          </w:p>
          <w:p w14:paraId="334DAF03" w14:textId="77777777" w:rsidR="008B57EB" w:rsidRPr="000F071A" w:rsidRDefault="008B57EB" w:rsidP="00DA6F0B">
            <w:pPr>
              <w:spacing w:line="276" w:lineRule="auto"/>
              <w:jc w:val="both"/>
              <w:rPr>
                <w:b w:val="0"/>
                <w:bCs w:val="0"/>
                <w:i w:val="0"/>
                <w:iCs/>
              </w:rPr>
            </w:pPr>
          </w:p>
        </w:tc>
        <w:tc>
          <w:tcPr>
            <w:tcW w:w="2414" w:type="dxa"/>
          </w:tcPr>
          <w:p w14:paraId="463FD8BC"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No washing</w:t>
            </w:r>
          </w:p>
        </w:tc>
        <w:tc>
          <w:tcPr>
            <w:tcW w:w="1701" w:type="dxa"/>
          </w:tcPr>
          <w:p w14:paraId="1A6A8B8D"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8</w:t>
            </w:r>
          </w:p>
        </w:tc>
        <w:tc>
          <w:tcPr>
            <w:tcW w:w="1440" w:type="dxa"/>
          </w:tcPr>
          <w:p w14:paraId="04785F3E"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4.0</w:t>
            </w:r>
          </w:p>
        </w:tc>
      </w:tr>
      <w:tr w:rsidR="008B57EB" w:rsidRPr="000F071A" w14:paraId="669C104B"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76021E93" w14:textId="77777777" w:rsidR="008B57EB" w:rsidRPr="000F071A" w:rsidRDefault="008B57EB" w:rsidP="00DA6F0B">
            <w:pPr>
              <w:spacing w:line="276" w:lineRule="auto"/>
              <w:jc w:val="both"/>
              <w:rPr>
                <w:b w:val="0"/>
                <w:bCs w:val="0"/>
                <w:i w:val="0"/>
                <w:iCs/>
              </w:rPr>
            </w:pPr>
          </w:p>
        </w:tc>
        <w:tc>
          <w:tcPr>
            <w:tcW w:w="2414" w:type="dxa"/>
          </w:tcPr>
          <w:p w14:paraId="4A5BF552"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Soap and sponge</w:t>
            </w:r>
          </w:p>
        </w:tc>
        <w:tc>
          <w:tcPr>
            <w:tcW w:w="1701" w:type="dxa"/>
          </w:tcPr>
          <w:p w14:paraId="44DF37C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148</w:t>
            </w:r>
          </w:p>
        </w:tc>
        <w:tc>
          <w:tcPr>
            <w:tcW w:w="1440" w:type="dxa"/>
          </w:tcPr>
          <w:p w14:paraId="426CE50E"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74.7</w:t>
            </w:r>
          </w:p>
        </w:tc>
      </w:tr>
      <w:tr w:rsidR="008B57EB" w:rsidRPr="000F071A" w14:paraId="05B8C9EE"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0C29EEA8" w14:textId="77777777" w:rsidR="008B57EB" w:rsidRPr="000F071A" w:rsidRDefault="008B57EB" w:rsidP="00DA6F0B">
            <w:pPr>
              <w:spacing w:line="276" w:lineRule="auto"/>
              <w:jc w:val="both"/>
              <w:rPr>
                <w:b w:val="0"/>
                <w:bCs w:val="0"/>
                <w:i w:val="0"/>
                <w:iCs/>
              </w:rPr>
            </w:pPr>
          </w:p>
        </w:tc>
        <w:tc>
          <w:tcPr>
            <w:tcW w:w="2414" w:type="dxa"/>
          </w:tcPr>
          <w:p w14:paraId="3FB55B9A"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Just water</w:t>
            </w:r>
          </w:p>
        </w:tc>
        <w:tc>
          <w:tcPr>
            <w:tcW w:w="1701" w:type="dxa"/>
          </w:tcPr>
          <w:p w14:paraId="2B88021B"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20</w:t>
            </w:r>
          </w:p>
        </w:tc>
        <w:tc>
          <w:tcPr>
            <w:tcW w:w="1440" w:type="dxa"/>
          </w:tcPr>
          <w:p w14:paraId="1BC59383"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10.1</w:t>
            </w:r>
          </w:p>
        </w:tc>
      </w:tr>
      <w:tr w:rsidR="008B57EB" w:rsidRPr="000F071A" w14:paraId="49F2E66F"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1D2771ED" w14:textId="77777777" w:rsidR="008B57EB" w:rsidRPr="000F071A" w:rsidRDefault="008B57EB" w:rsidP="00DA6F0B">
            <w:pPr>
              <w:spacing w:line="276" w:lineRule="auto"/>
              <w:jc w:val="both"/>
              <w:rPr>
                <w:b w:val="0"/>
                <w:bCs w:val="0"/>
                <w:i w:val="0"/>
                <w:iCs/>
              </w:rPr>
            </w:pPr>
          </w:p>
        </w:tc>
        <w:tc>
          <w:tcPr>
            <w:tcW w:w="2414" w:type="dxa"/>
          </w:tcPr>
          <w:p w14:paraId="0D4A48F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Just sponge</w:t>
            </w:r>
          </w:p>
        </w:tc>
        <w:tc>
          <w:tcPr>
            <w:tcW w:w="1701" w:type="dxa"/>
          </w:tcPr>
          <w:p w14:paraId="75DF2571"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15</w:t>
            </w:r>
          </w:p>
        </w:tc>
        <w:tc>
          <w:tcPr>
            <w:tcW w:w="1440" w:type="dxa"/>
          </w:tcPr>
          <w:p w14:paraId="0CAC52D8"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7.6</w:t>
            </w:r>
          </w:p>
        </w:tc>
      </w:tr>
      <w:tr w:rsidR="008B57EB" w:rsidRPr="000F071A" w14:paraId="351FE305"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067F127C" w14:textId="77777777" w:rsidR="008B57EB" w:rsidRPr="000F071A" w:rsidRDefault="008B57EB" w:rsidP="00DA6F0B">
            <w:pPr>
              <w:spacing w:line="276" w:lineRule="auto"/>
              <w:jc w:val="both"/>
              <w:rPr>
                <w:b w:val="0"/>
                <w:bCs w:val="0"/>
                <w:i w:val="0"/>
                <w:iCs/>
              </w:rPr>
            </w:pPr>
          </w:p>
        </w:tc>
        <w:tc>
          <w:tcPr>
            <w:tcW w:w="2414" w:type="dxa"/>
          </w:tcPr>
          <w:p w14:paraId="53F4D093"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Parazone /Disinfectant</w:t>
            </w:r>
          </w:p>
        </w:tc>
        <w:tc>
          <w:tcPr>
            <w:tcW w:w="1701" w:type="dxa"/>
          </w:tcPr>
          <w:p w14:paraId="71F273B6"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w:t>
            </w:r>
          </w:p>
        </w:tc>
        <w:tc>
          <w:tcPr>
            <w:tcW w:w="1440" w:type="dxa"/>
          </w:tcPr>
          <w:p w14:paraId="7D4E04ED"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w:t>
            </w:r>
          </w:p>
        </w:tc>
      </w:tr>
      <w:tr w:rsidR="008B57EB" w:rsidRPr="000F071A" w14:paraId="0CD1FE3C"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23551873" w14:textId="77777777" w:rsidR="008B57EB" w:rsidRPr="000F071A" w:rsidRDefault="008B57EB" w:rsidP="00DA6F0B">
            <w:pPr>
              <w:spacing w:line="276" w:lineRule="auto"/>
              <w:jc w:val="both"/>
              <w:rPr>
                <w:b w:val="0"/>
                <w:bCs w:val="0"/>
                <w:i w:val="0"/>
                <w:iCs/>
              </w:rPr>
            </w:pPr>
          </w:p>
        </w:tc>
        <w:tc>
          <w:tcPr>
            <w:tcW w:w="2414" w:type="dxa"/>
          </w:tcPr>
          <w:p w14:paraId="1297C142"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Water and sponge</w:t>
            </w:r>
          </w:p>
        </w:tc>
        <w:tc>
          <w:tcPr>
            <w:tcW w:w="1701" w:type="dxa"/>
          </w:tcPr>
          <w:p w14:paraId="62DDAD68"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8</w:t>
            </w:r>
          </w:p>
        </w:tc>
        <w:tc>
          <w:tcPr>
            <w:tcW w:w="1440" w:type="dxa"/>
          </w:tcPr>
          <w:p w14:paraId="6D5263F7"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4.0</w:t>
            </w:r>
          </w:p>
        </w:tc>
      </w:tr>
      <w:tr w:rsidR="008B57EB" w:rsidRPr="000F071A" w14:paraId="023BF34E"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6F12EEE1" w14:textId="77777777" w:rsidR="008B57EB" w:rsidRPr="000F071A" w:rsidRDefault="008B57EB" w:rsidP="00DA6F0B">
            <w:pPr>
              <w:spacing w:line="276" w:lineRule="auto"/>
              <w:jc w:val="both"/>
              <w:rPr>
                <w:b w:val="0"/>
                <w:bCs w:val="0"/>
                <w:i w:val="0"/>
                <w:iCs/>
              </w:rPr>
            </w:pPr>
          </w:p>
        </w:tc>
        <w:tc>
          <w:tcPr>
            <w:tcW w:w="2414" w:type="dxa"/>
          </w:tcPr>
          <w:p w14:paraId="44631896"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Broom and soap/water</w:t>
            </w:r>
          </w:p>
        </w:tc>
        <w:tc>
          <w:tcPr>
            <w:tcW w:w="1701" w:type="dxa"/>
          </w:tcPr>
          <w:p w14:paraId="28B30D3B"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5</w:t>
            </w:r>
          </w:p>
        </w:tc>
        <w:tc>
          <w:tcPr>
            <w:tcW w:w="1440" w:type="dxa"/>
          </w:tcPr>
          <w:p w14:paraId="780F68FF"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2.5</w:t>
            </w:r>
          </w:p>
        </w:tc>
      </w:tr>
      <w:tr w:rsidR="008B57EB" w:rsidRPr="000F071A" w14:paraId="02BC5A43"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val="restart"/>
          </w:tcPr>
          <w:p w14:paraId="50F1A3C5" w14:textId="77777777" w:rsidR="008B57EB" w:rsidRPr="000F071A" w:rsidRDefault="008B57EB" w:rsidP="00DA6F0B">
            <w:pPr>
              <w:spacing w:line="276" w:lineRule="auto"/>
              <w:jc w:val="both"/>
              <w:rPr>
                <w:b w:val="0"/>
                <w:bCs w:val="0"/>
                <w:i w:val="0"/>
                <w:iCs/>
              </w:rPr>
            </w:pPr>
            <w:r w:rsidRPr="000F071A">
              <w:rPr>
                <w:b w:val="0"/>
                <w:bCs w:val="0"/>
                <w:i w:val="0"/>
                <w:iCs/>
              </w:rPr>
              <w:t>Do you wash your hands after feeding your pet(s)?</w:t>
            </w:r>
          </w:p>
        </w:tc>
        <w:tc>
          <w:tcPr>
            <w:tcW w:w="2414" w:type="dxa"/>
          </w:tcPr>
          <w:p w14:paraId="61248B64"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Yes</w:t>
            </w:r>
          </w:p>
        </w:tc>
        <w:tc>
          <w:tcPr>
            <w:tcW w:w="1701" w:type="dxa"/>
          </w:tcPr>
          <w:p w14:paraId="52046F77"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211</w:t>
            </w:r>
          </w:p>
        </w:tc>
        <w:tc>
          <w:tcPr>
            <w:tcW w:w="1440" w:type="dxa"/>
          </w:tcPr>
          <w:p w14:paraId="0F3516E7"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95.5</w:t>
            </w:r>
          </w:p>
        </w:tc>
      </w:tr>
      <w:tr w:rsidR="008B57EB" w:rsidRPr="000F071A" w14:paraId="0C028361" w14:textId="77777777" w:rsidTr="000C599A">
        <w:trPr>
          <w:trHeight w:val="205"/>
        </w:trPr>
        <w:tc>
          <w:tcPr>
            <w:cnfStyle w:val="001000000000" w:firstRow="0" w:lastRow="0" w:firstColumn="1" w:lastColumn="0" w:oddVBand="0" w:evenVBand="0" w:oddHBand="0" w:evenHBand="0" w:firstRowFirstColumn="0" w:firstRowLastColumn="0" w:lastRowFirstColumn="0" w:lastRowLastColumn="0"/>
            <w:tcW w:w="3256" w:type="dxa"/>
            <w:vMerge/>
          </w:tcPr>
          <w:p w14:paraId="0EDF749D" w14:textId="77777777" w:rsidR="008B57EB" w:rsidRPr="000F071A" w:rsidRDefault="008B57EB" w:rsidP="00DA6F0B">
            <w:pPr>
              <w:spacing w:line="276" w:lineRule="auto"/>
              <w:jc w:val="both"/>
              <w:rPr>
                <w:b w:val="0"/>
                <w:bCs w:val="0"/>
                <w:i w:val="0"/>
                <w:iCs/>
              </w:rPr>
            </w:pPr>
          </w:p>
        </w:tc>
        <w:tc>
          <w:tcPr>
            <w:tcW w:w="2414" w:type="dxa"/>
          </w:tcPr>
          <w:p w14:paraId="2D896E53"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No</w:t>
            </w:r>
          </w:p>
        </w:tc>
        <w:tc>
          <w:tcPr>
            <w:tcW w:w="1701" w:type="dxa"/>
          </w:tcPr>
          <w:p w14:paraId="0C5A34FB"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10</w:t>
            </w:r>
          </w:p>
        </w:tc>
        <w:tc>
          <w:tcPr>
            <w:tcW w:w="1440" w:type="dxa"/>
          </w:tcPr>
          <w:p w14:paraId="7BAF37F4" w14:textId="77777777" w:rsidR="008B57EB" w:rsidRPr="000F071A" w:rsidRDefault="008B57EB" w:rsidP="00DA6F0B">
            <w:pPr>
              <w:spacing w:line="276" w:lineRule="auto"/>
              <w:jc w:val="both"/>
              <w:cnfStyle w:val="000000000000" w:firstRow="0" w:lastRow="0" w:firstColumn="0" w:lastColumn="0" w:oddVBand="0" w:evenVBand="0" w:oddHBand="0" w:evenHBand="0" w:firstRowFirstColumn="0" w:firstRowLastColumn="0" w:lastRowFirstColumn="0" w:lastRowLastColumn="0"/>
              <w:rPr>
                <w:i w:val="0"/>
                <w:iCs/>
              </w:rPr>
            </w:pPr>
            <w:r w:rsidRPr="000F071A">
              <w:rPr>
                <w:i w:val="0"/>
                <w:iCs/>
              </w:rPr>
              <w:t>4.5</w:t>
            </w:r>
          </w:p>
        </w:tc>
      </w:tr>
      <w:tr w:rsidR="008B57EB" w:rsidRPr="000F071A" w14:paraId="3171DB32"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val="restart"/>
          </w:tcPr>
          <w:p w14:paraId="6085A2E5" w14:textId="77777777" w:rsidR="008B57EB" w:rsidRPr="000F071A" w:rsidRDefault="008B57EB" w:rsidP="00E2437D">
            <w:pPr>
              <w:autoSpaceDE w:val="0"/>
              <w:autoSpaceDN w:val="0"/>
              <w:adjustRightInd w:val="0"/>
              <w:spacing w:line="276" w:lineRule="auto"/>
              <w:rPr>
                <w:b w:val="0"/>
                <w:bCs w:val="0"/>
                <w:i w:val="0"/>
                <w:iCs/>
                <w:noProof/>
                <w:szCs w:val="24"/>
              </w:rPr>
            </w:pPr>
          </w:p>
          <w:p w14:paraId="01C72541" w14:textId="77777777" w:rsidR="008B57EB" w:rsidRPr="000F071A" w:rsidRDefault="008B57EB" w:rsidP="00E2437D">
            <w:pPr>
              <w:autoSpaceDE w:val="0"/>
              <w:autoSpaceDN w:val="0"/>
              <w:adjustRightInd w:val="0"/>
              <w:spacing w:line="276" w:lineRule="auto"/>
              <w:rPr>
                <w:b w:val="0"/>
                <w:bCs w:val="0"/>
                <w:i w:val="0"/>
                <w:iCs/>
                <w:noProof/>
                <w:szCs w:val="24"/>
              </w:rPr>
            </w:pPr>
            <w:r w:rsidRPr="000F071A">
              <w:rPr>
                <w:b w:val="0"/>
                <w:i w:val="0"/>
                <w:iCs/>
                <w:noProof/>
                <w:szCs w:val="24"/>
              </w:rPr>
              <w:t>If yes, when do you wash your hands after feeding your pet(s)?</w:t>
            </w:r>
          </w:p>
        </w:tc>
        <w:tc>
          <w:tcPr>
            <w:tcW w:w="2414" w:type="dxa"/>
          </w:tcPr>
          <w:p w14:paraId="4FECDDF8"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Immediately after</w:t>
            </w:r>
          </w:p>
        </w:tc>
        <w:tc>
          <w:tcPr>
            <w:tcW w:w="1701" w:type="dxa"/>
          </w:tcPr>
          <w:p w14:paraId="4D0C4524"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180</w:t>
            </w:r>
          </w:p>
        </w:tc>
        <w:tc>
          <w:tcPr>
            <w:tcW w:w="1440" w:type="dxa"/>
          </w:tcPr>
          <w:p w14:paraId="6AC562F2"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88.7</w:t>
            </w:r>
          </w:p>
        </w:tc>
      </w:tr>
      <w:tr w:rsidR="008B57EB" w:rsidRPr="000F071A" w14:paraId="2E414136"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77F2DB9C" w14:textId="77777777" w:rsidR="008B57EB" w:rsidRPr="000F071A" w:rsidRDefault="008B57EB" w:rsidP="00E2437D">
            <w:pPr>
              <w:autoSpaceDE w:val="0"/>
              <w:autoSpaceDN w:val="0"/>
              <w:adjustRightInd w:val="0"/>
              <w:spacing w:line="276" w:lineRule="auto"/>
              <w:rPr>
                <w:b w:val="0"/>
                <w:i w:val="0"/>
                <w:iCs/>
                <w:noProof/>
                <w:szCs w:val="24"/>
              </w:rPr>
            </w:pPr>
          </w:p>
        </w:tc>
        <w:tc>
          <w:tcPr>
            <w:tcW w:w="2414" w:type="dxa"/>
          </w:tcPr>
          <w:p w14:paraId="3ADFF6B1"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After a while</w:t>
            </w:r>
          </w:p>
        </w:tc>
        <w:tc>
          <w:tcPr>
            <w:tcW w:w="1701" w:type="dxa"/>
          </w:tcPr>
          <w:p w14:paraId="3D07CA6E"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12</w:t>
            </w:r>
          </w:p>
        </w:tc>
        <w:tc>
          <w:tcPr>
            <w:tcW w:w="1440" w:type="dxa"/>
          </w:tcPr>
          <w:p w14:paraId="6EEDA78A"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5.9</w:t>
            </w:r>
          </w:p>
        </w:tc>
      </w:tr>
      <w:tr w:rsidR="008B57EB" w:rsidRPr="000F071A" w14:paraId="31EB811E"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186F73A2" w14:textId="77777777" w:rsidR="008B57EB" w:rsidRPr="000F071A" w:rsidRDefault="008B57EB" w:rsidP="00E2437D">
            <w:pPr>
              <w:autoSpaceDE w:val="0"/>
              <w:autoSpaceDN w:val="0"/>
              <w:adjustRightInd w:val="0"/>
              <w:spacing w:line="276" w:lineRule="auto"/>
              <w:rPr>
                <w:b w:val="0"/>
                <w:i w:val="0"/>
                <w:iCs/>
                <w:noProof/>
                <w:szCs w:val="24"/>
              </w:rPr>
            </w:pPr>
          </w:p>
        </w:tc>
        <w:tc>
          <w:tcPr>
            <w:tcW w:w="2414" w:type="dxa"/>
          </w:tcPr>
          <w:p w14:paraId="06B3DE7A"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when going to eat or do something else requiring hand washing</w:t>
            </w:r>
          </w:p>
        </w:tc>
        <w:tc>
          <w:tcPr>
            <w:tcW w:w="1701" w:type="dxa"/>
          </w:tcPr>
          <w:p w14:paraId="3D6AB2E1"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11</w:t>
            </w:r>
          </w:p>
        </w:tc>
        <w:tc>
          <w:tcPr>
            <w:tcW w:w="1440" w:type="dxa"/>
          </w:tcPr>
          <w:p w14:paraId="415D434C"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5.4</w:t>
            </w:r>
          </w:p>
        </w:tc>
      </w:tr>
      <w:tr w:rsidR="008B57EB" w:rsidRPr="000F071A" w14:paraId="3793699C" w14:textId="77777777" w:rsidTr="000C599A">
        <w:trPr>
          <w:trHeight w:val="276"/>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32C532D1" w14:textId="77777777" w:rsidR="008B57EB" w:rsidRPr="000F071A" w:rsidRDefault="008B57EB" w:rsidP="00E2437D">
            <w:pPr>
              <w:autoSpaceDE w:val="0"/>
              <w:autoSpaceDN w:val="0"/>
              <w:adjustRightInd w:val="0"/>
              <w:spacing w:line="276" w:lineRule="auto"/>
              <w:rPr>
                <w:b w:val="0"/>
                <w:bCs w:val="0"/>
                <w:i w:val="0"/>
                <w:iCs/>
                <w:noProof/>
                <w:szCs w:val="24"/>
              </w:rPr>
            </w:pPr>
            <w:r w:rsidRPr="000F071A">
              <w:rPr>
                <w:b w:val="0"/>
                <w:i w:val="0"/>
                <w:iCs/>
                <w:noProof/>
                <w:szCs w:val="24"/>
              </w:rPr>
              <w:lastRenderedPageBreak/>
              <w:t>If No, why?</w:t>
            </w:r>
          </w:p>
        </w:tc>
        <w:tc>
          <w:tcPr>
            <w:tcW w:w="2414" w:type="dxa"/>
          </w:tcPr>
          <w:p w14:paraId="523B4A60"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Hands do not touch the bowl</w:t>
            </w:r>
          </w:p>
        </w:tc>
        <w:tc>
          <w:tcPr>
            <w:tcW w:w="1701" w:type="dxa"/>
          </w:tcPr>
          <w:p w14:paraId="47A12588"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w:t>
            </w:r>
          </w:p>
        </w:tc>
        <w:tc>
          <w:tcPr>
            <w:tcW w:w="1440" w:type="dxa"/>
          </w:tcPr>
          <w:p w14:paraId="0C29B863"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40.0</w:t>
            </w:r>
          </w:p>
        </w:tc>
      </w:tr>
      <w:tr w:rsidR="008B57EB" w:rsidRPr="000F071A" w14:paraId="4BB4A36B" w14:textId="77777777" w:rsidTr="000C599A">
        <w:trPr>
          <w:trHeight w:val="239"/>
        </w:trPr>
        <w:tc>
          <w:tcPr>
            <w:cnfStyle w:val="001000000000" w:firstRow="0" w:lastRow="0" w:firstColumn="1" w:lastColumn="0" w:oddVBand="0" w:evenVBand="0" w:oddHBand="0" w:evenHBand="0" w:firstRowFirstColumn="0" w:firstRowLastColumn="0" w:lastRowFirstColumn="0" w:lastRowLastColumn="0"/>
            <w:tcW w:w="3256" w:type="dxa"/>
            <w:vMerge/>
          </w:tcPr>
          <w:p w14:paraId="2D474FA1"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23C691AE"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I use surgical gloves</w:t>
            </w:r>
          </w:p>
        </w:tc>
        <w:tc>
          <w:tcPr>
            <w:tcW w:w="1701" w:type="dxa"/>
          </w:tcPr>
          <w:p w14:paraId="13CF90E9"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w:t>
            </w:r>
          </w:p>
        </w:tc>
        <w:tc>
          <w:tcPr>
            <w:tcW w:w="1440" w:type="dxa"/>
          </w:tcPr>
          <w:p w14:paraId="1CF7062D"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20.0</w:t>
            </w:r>
          </w:p>
        </w:tc>
      </w:tr>
      <w:tr w:rsidR="008B57EB" w:rsidRPr="000F071A" w14:paraId="4ECFD4BE" w14:textId="77777777" w:rsidTr="000C599A">
        <w:trPr>
          <w:trHeight w:val="458"/>
        </w:trPr>
        <w:tc>
          <w:tcPr>
            <w:cnfStyle w:val="001000000000" w:firstRow="0" w:lastRow="0" w:firstColumn="1" w:lastColumn="0" w:oddVBand="0" w:evenVBand="0" w:oddHBand="0" w:evenHBand="0" w:firstRowFirstColumn="0" w:firstRowLastColumn="0" w:lastRowFirstColumn="0" w:lastRowLastColumn="0"/>
            <w:tcW w:w="3256" w:type="dxa"/>
            <w:vMerge/>
          </w:tcPr>
          <w:p w14:paraId="6BEE2D1D"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2B45AB4C"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I wash my hands when going to eat or do something else requiring hand washing</w:t>
            </w:r>
          </w:p>
        </w:tc>
        <w:tc>
          <w:tcPr>
            <w:tcW w:w="1701" w:type="dxa"/>
          </w:tcPr>
          <w:p w14:paraId="2AC93C88"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w:t>
            </w:r>
          </w:p>
        </w:tc>
        <w:tc>
          <w:tcPr>
            <w:tcW w:w="1440" w:type="dxa"/>
          </w:tcPr>
          <w:p w14:paraId="0523F08C"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40.0</w:t>
            </w:r>
          </w:p>
        </w:tc>
      </w:tr>
      <w:tr w:rsidR="008B57EB" w:rsidRPr="000F071A" w14:paraId="3C667E99" w14:textId="77777777" w:rsidTr="000C599A">
        <w:trPr>
          <w:trHeight w:val="243"/>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16216B78" w14:textId="77777777" w:rsidR="008B57EB" w:rsidRPr="000F071A" w:rsidRDefault="008B57EB" w:rsidP="00E2437D">
            <w:pPr>
              <w:autoSpaceDE w:val="0"/>
              <w:autoSpaceDN w:val="0"/>
              <w:adjustRightInd w:val="0"/>
              <w:spacing w:line="276" w:lineRule="auto"/>
              <w:rPr>
                <w:b w:val="0"/>
                <w:i w:val="0"/>
                <w:iCs/>
                <w:noProof/>
                <w:szCs w:val="24"/>
              </w:rPr>
            </w:pPr>
            <w:r w:rsidRPr="000F071A">
              <w:rPr>
                <w:b w:val="0"/>
                <w:i w:val="0"/>
                <w:iCs/>
                <w:noProof/>
                <w:szCs w:val="24"/>
              </w:rPr>
              <w:t>Do you share the same bed with your dog/cat?</w:t>
            </w:r>
          </w:p>
        </w:tc>
        <w:tc>
          <w:tcPr>
            <w:tcW w:w="2414" w:type="dxa"/>
          </w:tcPr>
          <w:p w14:paraId="1B24AA65"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Yes</w:t>
            </w:r>
          </w:p>
        </w:tc>
        <w:tc>
          <w:tcPr>
            <w:tcW w:w="1701" w:type="dxa"/>
          </w:tcPr>
          <w:p w14:paraId="68A9A953"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11</w:t>
            </w:r>
          </w:p>
        </w:tc>
        <w:tc>
          <w:tcPr>
            <w:tcW w:w="1440" w:type="dxa"/>
          </w:tcPr>
          <w:p w14:paraId="4FD1BDAD"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4.8</w:t>
            </w:r>
          </w:p>
        </w:tc>
      </w:tr>
      <w:tr w:rsidR="008B57EB" w:rsidRPr="000F071A" w14:paraId="63549D52"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43138AE0"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5FC37E4D"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No</w:t>
            </w:r>
          </w:p>
        </w:tc>
        <w:tc>
          <w:tcPr>
            <w:tcW w:w="1701" w:type="dxa"/>
          </w:tcPr>
          <w:p w14:paraId="69D14263"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192</w:t>
            </w:r>
          </w:p>
        </w:tc>
        <w:tc>
          <w:tcPr>
            <w:tcW w:w="1440" w:type="dxa"/>
          </w:tcPr>
          <w:p w14:paraId="1BECB7D1"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83.8</w:t>
            </w:r>
          </w:p>
        </w:tc>
      </w:tr>
      <w:tr w:rsidR="008B57EB" w:rsidRPr="000F071A" w14:paraId="78155A51" w14:textId="77777777" w:rsidTr="000C599A">
        <w:trPr>
          <w:trHeight w:val="322"/>
        </w:trPr>
        <w:tc>
          <w:tcPr>
            <w:cnfStyle w:val="001000000000" w:firstRow="0" w:lastRow="0" w:firstColumn="1" w:lastColumn="0" w:oddVBand="0" w:evenVBand="0" w:oddHBand="0" w:evenHBand="0" w:firstRowFirstColumn="0" w:firstRowLastColumn="0" w:lastRowFirstColumn="0" w:lastRowLastColumn="0"/>
            <w:tcW w:w="3256" w:type="dxa"/>
            <w:vMerge/>
          </w:tcPr>
          <w:p w14:paraId="40244F2C"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4BFE128A"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Sometimes</w:t>
            </w:r>
          </w:p>
        </w:tc>
        <w:tc>
          <w:tcPr>
            <w:tcW w:w="1701" w:type="dxa"/>
          </w:tcPr>
          <w:p w14:paraId="6D1A23E1"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26</w:t>
            </w:r>
          </w:p>
        </w:tc>
        <w:tc>
          <w:tcPr>
            <w:tcW w:w="1440" w:type="dxa"/>
          </w:tcPr>
          <w:p w14:paraId="1EDF5039"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11.4</w:t>
            </w:r>
          </w:p>
        </w:tc>
      </w:tr>
      <w:tr w:rsidR="008B57EB" w:rsidRPr="000F071A" w14:paraId="1228315D"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val="restart"/>
          </w:tcPr>
          <w:p w14:paraId="6636DDCB" w14:textId="77777777" w:rsidR="008B57EB" w:rsidRPr="000F071A" w:rsidRDefault="008B57EB" w:rsidP="00E2437D">
            <w:pPr>
              <w:autoSpaceDE w:val="0"/>
              <w:autoSpaceDN w:val="0"/>
              <w:adjustRightInd w:val="0"/>
              <w:spacing w:line="276" w:lineRule="auto"/>
              <w:rPr>
                <w:b w:val="0"/>
                <w:i w:val="0"/>
                <w:iCs/>
                <w:noProof/>
                <w:szCs w:val="24"/>
              </w:rPr>
            </w:pPr>
            <w:r w:rsidRPr="000F071A">
              <w:rPr>
                <w:b w:val="0"/>
                <w:i w:val="0"/>
                <w:iCs/>
                <w:noProof/>
                <w:szCs w:val="24"/>
              </w:rPr>
              <w:t>Do you allow children in the house to play with the dog/cat?</w:t>
            </w:r>
          </w:p>
        </w:tc>
        <w:tc>
          <w:tcPr>
            <w:tcW w:w="2414" w:type="dxa"/>
          </w:tcPr>
          <w:p w14:paraId="61E7A510"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Yes</w:t>
            </w:r>
          </w:p>
        </w:tc>
        <w:tc>
          <w:tcPr>
            <w:tcW w:w="1701" w:type="dxa"/>
          </w:tcPr>
          <w:p w14:paraId="0EB43B5F"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150</w:t>
            </w:r>
          </w:p>
        </w:tc>
        <w:tc>
          <w:tcPr>
            <w:tcW w:w="1440" w:type="dxa"/>
          </w:tcPr>
          <w:p w14:paraId="335655D9"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70.1</w:t>
            </w:r>
          </w:p>
        </w:tc>
      </w:tr>
      <w:tr w:rsidR="008B57EB" w:rsidRPr="000F071A" w14:paraId="29FD4C1C" w14:textId="77777777" w:rsidTr="000C599A">
        <w:trPr>
          <w:trHeight w:val="349"/>
        </w:trPr>
        <w:tc>
          <w:tcPr>
            <w:cnfStyle w:val="001000000000" w:firstRow="0" w:lastRow="0" w:firstColumn="1" w:lastColumn="0" w:oddVBand="0" w:evenVBand="0" w:oddHBand="0" w:evenHBand="0" w:firstRowFirstColumn="0" w:firstRowLastColumn="0" w:lastRowFirstColumn="0" w:lastRowLastColumn="0"/>
            <w:tcW w:w="3256" w:type="dxa"/>
            <w:vMerge/>
          </w:tcPr>
          <w:p w14:paraId="2AFA73DC"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653B85CD"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No</w:t>
            </w:r>
          </w:p>
        </w:tc>
        <w:tc>
          <w:tcPr>
            <w:tcW w:w="1701" w:type="dxa"/>
          </w:tcPr>
          <w:p w14:paraId="3789033B"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64</w:t>
            </w:r>
          </w:p>
        </w:tc>
        <w:tc>
          <w:tcPr>
            <w:tcW w:w="1440" w:type="dxa"/>
          </w:tcPr>
          <w:p w14:paraId="1E4DCEA5"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29.9</w:t>
            </w:r>
          </w:p>
        </w:tc>
      </w:tr>
      <w:tr w:rsidR="008B57EB" w:rsidRPr="000F071A" w14:paraId="74ACAE19"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val="restart"/>
          </w:tcPr>
          <w:p w14:paraId="755DA28A" w14:textId="77777777" w:rsidR="008B57EB" w:rsidRPr="000F071A" w:rsidRDefault="008B57EB" w:rsidP="00E2437D">
            <w:pPr>
              <w:autoSpaceDE w:val="0"/>
              <w:autoSpaceDN w:val="0"/>
              <w:adjustRightInd w:val="0"/>
              <w:spacing w:line="276" w:lineRule="auto"/>
              <w:rPr>
                <w:b w:val="0"/>
                <w:i w:val="0"/>
                <w:iCs/>
                <w:noProof/>
                <w:szCs w:val="24"/>
              </w:rPr>
            </w:pPr>
            <w:r w:rsidRPr="000F071A">
              <w:rPr>
                <w:b w:val="0"/>
                <w:i w:val="0"/>
                <w:iCs/>
                <w:noProof/>
                <w:szCs w:val="24"/>
              </w:rPr>
              <w:t>After the children play with the pets, do you supervise them to wash their hands before eating/drinking?</w:t>
            </w:r>
          </w:p>
        </w:tc>
        <w:tc>
          <w:tcPr>
            <w:tcW w:w="2414" w:type="dxa"/>
          </w:tcPr>
          <w:p w14:paraId="24317634"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Yes</w:t>
            </w:r>
          </w:p>
        </w:tc>
        <w:tc>
          <w:tcPr>
            <w:tcW w:w="1701" w:type="dxa"/>
          </w:tcPr>
          <w:p w14:paraId="18907C4A"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107</w:t>
            </w:r>
          </w:p>
        </w:tc>
        <w:tc>
          <w:tcPr>
            <w:tcW w:w="1440" w:type="dxa"/>
          </w:tcPr>
          <w:p w14:paraId="79FCDCB9"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66.0</w:t>
            </w:r>
          </w:p>
        </w:tc>
      </w:tr>
      <w:tr w:rsidR="008B57EB" w:rsidRPr="000F071A" w14:paraId="194BABEF" w14:textId="77777777" w:rsidTr="000C599A">
        <w:tc>
          <w:tcPr>
            <w:cnfStyle w:val="001000000000" w:firstRow="0" w:lastRow="0" w:firstColumn="1" w:lastColumn="0" w:oddVBand="0" w:evenVBand="0" w:oddHBand="0" w:evenHBand="0" w:firstRowFirstColumn="0" w:firstRowLastColumn="0" w:lastRowFirstColumn="0" w:lastRowLastColumn="0"/>
            <w:tcW w:w="3256" w:type="dxa"/>
            <w:vMerge/>
          </w:tcPr>
          <w:p w14:paraId="1F9FEFE4"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55C2CC94"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No</w:t>
            </w:r>
          </w:p>
        </w:tc>
        <w:tc>
          <w:tcPr>
            <w:tcW w:w="1701" w:type="dxa"/>
          </w:tcPr>
          <w:p w14:paraId="2D2F1FEF"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47</w:t>
            </w:r>
          </w:p>
        </w:tc>
        <w:tc>
          <w:tcPr>
            <w:tcW w:w="1440" w:type="dxa"/>
          </w:tcPr>
          <w:p w14:paraId="03E8E952"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29.0</w:t>
            </w:r>
          </w:p>
        </w:tc>
      </w:tr>
      <w:tr w:rsidR="008B57EB" w:rsidRPr="000F071A" w14:paraId="5D4DB4C3" w14:textId="77777777" w:rsidTr="000C599A">
        <w:trPr>
          <w:trHeight w:val="263"/>
        </w:trPr>
        <w:tc>
          <w:tcPr>
            <w:cnfStyle w:val="001000000000" w:firstRow="0" w:lastRow="0" w:firstColumn="1" w:lastColumn="0" w:oddVBand="0" w:evenVBand="0" w:oddHBand="0" w:evenHBand="0" w:firstRowFirstColumn="0" w:firstRowLastColumn="0" w:lastRowFirstColumn="0" w:lastRowLastColumn="0"/>
            <w:tcW w:w="3256" w:type="dxa"/>
            <w:vMerge/>
          </w:tcPr>
          <w:p w14:paraId="070FABB2"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7F3A8428"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Sometimes</w:t>
            </w:r>
          </w:p>
        </w:tc>
        <w:tc>
          <w:tcPr>
            <w:tcW w:w="1701" w:type="dxa"/>
          </w:tcPr>
          <w:p w14:paraId="02ECF117"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8</w:t>
            </w:r>
          </w:p>
        </w:tc>
        <w:tc>
          <w:tcPr>
            <w:tcW w:w="1440" w:type="dxa"/>
          </w:tcPr>
          <w:p w14:paraId="56E9AAE3"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4.9</w:t>
            </w:r>
          </w:p>
        </w:tc>
      </w:tr>
      <w:tr w:rsidR="008B57EB" w:rsidRPr="000F071A" w14:paraId="5EF0364E" w14:textId="77777777" w:rsidTr="000C599A">
        <w:trPr>
          <w:trHeight w:val="301"/>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091C75B5" w14:textId="77777777" w:rsidR="008B57EB" w:rsidRPr="000F071A" w:rsidRDefault="008B57EB" w:rsidP="00E2437D">
            <w:pPr>
              <w:autoSpaceDE w:val="0"/>
              <w:autoSpaceDN w:val="0"/>
              <w:adjustRightInd w:val="0"/>
              <w:spacing w:line="276" w:lineRule="auto"/>
              <w:rPr>
                <w:b w:val="0"/>
                <w:bCs w:val="0"/>
                <w:i w:val="0"/>
                <w:iCs/>
                <w:noProof/>
                <w:szCs w:val="24"/>
              </w:rPr>
            </w:pPr>
          </w:p>
          <w:p w14:paraId="23DC6491" w14:textId="77777777" w:rsidR="008B57EB" w:rsidRPr="000F071A" w:rsidRDefault="008B57EB" w:rsidP="00E2437D">
            <w:pPr>
              <w:autoSpaceDE w:val="0"/>
              <w:autoSpaceDN w:val="0"/>
              <w:adjustRightInd w:val="0"/>
              <w:spacing w:line="276" w:lineRule="auto"/>
              <w:rPr>
                <w:b w:val="0"/>
                <w:bCs w:val="0"/>
                <w:i w:val="0"/>
                <w:iCs/>
                <w:noProof/>
                <w:szCs w:val="24"/>
              </w:rPr>
            </w:pPr>
            <w:r w:rsidRPr="000F071A">
              <w:rPr>
                <w:b w:val="0"/>
                <w:i w:val="0"/>
                <w:iCs/>
                <w:noProof/>
                <w:szCs w:val="24"/>
              </w:rPr>
              <w:t>I keep pets away from sleeping in food preparation areas</w:t>
            </w:r>
          </w:p>
        </w:tc>
        <w:tc>
          <w:tcPr>
            <w:tcW w:w="2414" w:type="dxa"/>
          </w:tcPr>
          <w:p w14:paraId="590AD0E9" w14:textId="344147C3"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 xml:space="preserve">Disagree </w:t>
            </w:r>
            <w:r w:rsidR="00DA6F0B" w:rsidRPr="000F071A">
              <w:rPr>
                <w:i w:val="0"/>
                <w:iCs/>
                <w:noProof/>
                <w:szCs w:val="24"/>
              </w:rPr>
              <w:t>Strongly</w:t>
            </w:r>
          </w:p>
        </w:tc>
        <w:tc>
          <w:tcPr>
            <w:tcW w:w="1701" w:type="dxa"/>
          </w:tcPr>
          <w:p w14:paraId="0EFD6A5E"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13</w:t>
            </w:r>
          </w:p>
        </w:tc>
        <w:tc>
          <w:tcPr>
            <w:tcW w:w="1440" w:type="dxa"/>
          </w:tcPr>
          <w:p w14:paraId="2AE644F5"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6.9</w:t>
            </w:r>
          </w:p>
        </w:tc>
      </w:tr>
      <w:tr w:rsidR="008B57EB" w:rsidRPr="000F071A" w14:paraId="79AB9D1F" w14:textId="77777777" w:rsidTr="000C599A">
        <w:trPr>
          <w:trHeight w:val="263"/>
        </w:trPr>
        <w:tc>
          <w:tcPr>
            <w:cnfStyle w:val="001000000000" w:firstRow="0" w:lastRow="0" w:firstColumn="1" w:lastColumn="0" w:oddVBand="0" w:evenVBand="0" w:oddHBand="0" w:evenHBand="0" w:firstRowFirstColumn="0" w:firstRowLastColumn="0" w:lastRowFirstColumn="0" w:lastRowLastColumn="0"/>
            <w:tcW w:w="3256" w:type="dxa"/>
            <w:vMerge/>
          </w:tcPr>
          <w:p w14:paraId="40603D3B"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4719D3AE"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Disagree</w:t>
            </w:r>
          </w:p>
        </w:tc>
        <w:tc>
          <w:tcPr>
            <w:tcW w:w="1701" w:type="dxa"/>
          </w:tcPr>
          <w:p w14:paraId="44DA8C7B"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17</w:t>
            </w:r>
          </w:p>
        </w:tc>
        <w:tc>
          <w:tcPr>
            <w:tcW w:w="1440" w:type="dxa"/>
          </w:tcPr>
          <w:p w14:paraId="0F4C3576"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9.0</w:t>
            </w:r>
          </w:p>
        </w:tc>
      </w:tr>
      <w:tr w:rsidR="008B57EB" w:rsidRPr="000F071A" w14:paraId="75312C41" w14:textId="77777777" w:rsidTr="000C599A">
        <w:trPr>
          <w:trHeight w:val="282"/>
        </w:trPr>
        <w:tc>
          <w:tcPr>
            <w:cnfStyle w:val="001000000000" w:firstRow="0" w:lastRow="0" w:firstColumn="1" w:lastColumn="0" w:oddVBand="0" w:evenVBand="0" w:oddHBand="0" w:evenHBand="0" w:firstRowFirstColumn="0" w:firstRowLastColumn="0" w:lastRowFirstColumn="0" w:lastRowLastColumn="0"/>
            <w:tcW w:w="3256" w:type="dxa"/>
            <w:vMerge/>
          </w:tcPr>
          <w:p w14:paraId="47B7A360"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6B03701D"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Neutral</w:t>
            </w:r>
          </w:p>
        </w:tc>
        <w:tc>
          <w:tcPr>
            <w:tcW w:w="1701" w:type="dxa"/>
          </w:tcPr>
          <w:p w14:paraId="7DF10B5B"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28</w:t>
            </w:r>
          </w:p>
        </w:tc>
        <w:tc>
          <w:tcPr>
            <w:tcW w:w="1440" w:type="dxa"/>
          </w:tcPr>
          <w:p w14:paraId="234DA7F5"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14.8</w:t>
            </w:r>
          </w:p>
        </w:tc>
      </w:tr>
      <w:tr w:rsidR="008B57EB" w:rsidRPr="000F071A" w14:paraId="2A7E899A" w14:textId="77777777" w:rsidTr="000C599A">
        <w:trPr>
          <w:trHeight w:val="245"/>
        </w:trPr>
        <w:tc>
          <w:tcPr>
            <w:cnfStyle w:val="001000000000" w:firstRow="0" w:lastRow="0" w:firstColumn="1" w:lastColumn="0" w:oddVBand="0" w:evenVBand="0" w:oddHBand="0" w:evenHBand="0" w:firstRowFirstColumn="0" w:firstRowLastColumn="0" w:lastRowFirstColumn="0" w:lastRowLastColumn="0"/>
            <w:tcW w:w="3256" w:type="dxa"/>
            <w:vMerge/>
          </w:tcPr>
          <w:p w14:paraId="7A7BBA0A"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779CF85B"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Agree</w:t>
            </w:r>
          </w:p>
        </w:tc>
        <w:tc>
          <w:tcPr>
            <w:tcW w:w="1701" w:type="dxa"/>
          </w:tcPr>
          <w:p w14:paraId="5BF0BC75"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56</w:t>
            </w:r>
          </w:p>
        </w:tc>
        <w:tc>
          <w:tcPr>
            <w:tcW w:w="1440" w:type="dxa"/>
          </w:tcPr>
          <w:p w14:paraId="3D7AC905"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29.6</w:t>
            </w:r>
          </w:p>
        </w:tc>
      </w:tr>
      <w:tr w:rsidR="008B57EB" w:rsidRPr="000F071A" w14:paraId="3708C5D4" w14:textId="77777777" w:rsidTr="000C599A">
        <w:trPr>
          <w:trHeight w:val="363"/>
        </w:trPr>
        <w:tc>
          <w:tcPr>
            <w:cnfStyle w:val="001000000000" w:firstRow="0" w:lastRow="0" w:firstColumn="1" w:lastColumn="0" w:oddVBand="0" w:evenVBand="0" w:oddHBand="0" w:evenHBand="0" w:firstRowFirstColumn="0" w:firstRowLastColumn="0" w:lastRowFirstColumn="0" w:lastRowLastColumn="0"/>
            <w:tcW w:w="3256" w:type="dxa"/>
            <w:vMerge/>
          </w:tcPr>
          <w:p w14:paraId="5371A90B" w14:textId="77777777" w:rsidR="008B57EB" w:rsidRPr="000F071A" w:rsidRDefault="008B57EB" w:rsidP="00E2437D">
            <w:pPr>
              <w:autoSpaceDE w:val="0"/>
              <w:autoSpaceDN w:val="0"/>
              <w:adjustRightInd w:val="0"/>
              <w:spacing w:line="276" w:lineRule="auto"/>
              <w:rPr>
                <w:b w:val="0"/>
                <w:bCs w:val="0"/>
                <w:i w:val="0"/>
                <w:iCs/>
                <w:noProof/>
                <w:szCs w:val="24"/>
              </w:rPr>
            </w:pPr>
          </w:p>
        </w:tc>
        <w:tc>
          <w:tcPr>
            <w:tcW w:w="2414" w:type="dxa"/>
          </w:tcPr>
          <w:p w14:paraId="4A6EEB81" w14:textId="6D1CA9C0"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 xml:space="preserve">Agree </w:t>
            </w:r>
            <w:r w:rsidR="00DA6F0B" w:rsidRPr="000F071A">
              <w:rPr>
                <w:i w:val="0"/>
                <w:iCs/>
                <w:noProof/>
                <w:szCs w:val="24"/>
              </w:rPr>
              <w:t>Strongly</w:t>
            </w:r>
          </w:p>
        </w:tc>
        <w:tc>
          <w:tcPr>
            <w:tcW w:w="1701" w:type="dxa"/>
          </w:tcPr>
          <w:p w14:paraId="1C4D8BE8"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75</w:t>
            </w:r>
          </w:p>
        </w:tc>
        <w:tc>
          <w:tcPr>
            <w:tcW w:w="1440" w:type="dxa"/>
          </w:tcPr>
          <w:p w14:paraId="65FD072A" w14:textId="77777777" w:rsidR="008B57EB" w:rsidRPr="000F071A" w:rsidRDefault="008B57EB" w:rsidP="00E2437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i w:val="0"/>
                <w:iCs/>
                <w:noProof/>
                <w:szCs w:val="24"/>
              </w:rPr>
            </w:pPr>
            <w:r w:rsidRPr="000F071A">
              <w:rPr>
                <w:i w:val="0"/>
                <w:iCs/>
                <w:noProof/>
                <w:szCs w:val="24"/>
              </w:rPr>
              <w:t>39.7</w:t>
            </w:r>
          </w:p>
        </w:tc>
      </w:tr>
    </w:tbl>
    <w:p w14:paraId="66DFF350" w14:textId="77777777" w:rsidR="008B57EB" w:rsidRPr="00DA6F0B" w:rsidRDefault="008B57EB" w:rsidP="00367C66">
      <w:pPr>
        <w:spacing w:line="360" w:lineRule="auto"/>
        <w:jc w:val="both"/>
      </w:pPr>
    </w:p>
    <w:p w14:paraId="59F3A617" w14:textId="3ED9FCC9" w:rsidR="008B57EB" w:rsidRDefault="008B57EB" w:rsidP="00193313">
      <w:pPr>
        <w:spacing w:line="360" w:lineRule="auto"/>
        <w:jc w:val="both"/>
      </w:pPr>
      <w:r w:rsidRPr="00B16950">
        <w:t xml:space="preserve">The </w:t>
      </w:r>
      <w:r w:rsidR="00263399">
        <w:t>survey also</w:t>
      </w:r>
      <w:r w:rsidRPr="00B16950">
        <w:t xml:space="preserve"> </w:t>
      </w:r>
      <w:r w:rsidR="00601E04">
        <w:t>showed</w:t>
      </w:r>
      <w:r w:rsidRPr="00B16950">
        <w:t xml:space="preserve"> that 4.8% of the respondents share</w:t>
      </w:r>
      <w:r w:rsidR="00601E04">
        <w:t>d</w:t>
      </w:r>
      <w:r w:rsidRPr="00B16950">
        <w:t xml:space="preserve"> </w:t>
      </w:r>
      <w:r w:rsidR="00AC5C7B">
        <w:t xml:space="preserve">a </w:t>
      </w:r>
      <w:r w:rsidRPr="00B16950">
        <w:t xml:space="preserve">bed with their animals, </w:t>
      </w:r>
      <w:r w:rsidR="00601E04">
        <w:t>while</w:t>
      </w:r>
      <w:r w:rsidRPr="00B16950">
        <w:t xml:space="preserve"> 11.4% </w:t>
      </w:r>
      <w:r w:rsidR="00601E04">
        <w:t>did so occasionally</w:t>
      </w:r>
      <w:r w:rsidRPr="00B16950">
        <w:t xml:space="preserve">. Over 70% of households with children </w:t>
      </w:r>
      <w:r w:rsidR="00601E04">
        <w:t>permitted</w:t>
      </w:r>
      <w:r w:rsidRPr="00B16950">
        <w:t xml:space="preserve"> them to play with their dogs or cats, but </w:t>
      </w:r>
      <w:r w:rsidR="00AC5C7B">
        <w:t>fewer</w:t>
      </w:r>
      <w:r w:rsidRPr="00B16950">
        <w:t xml:space="preserve"> supervised</w:t>
      </w:r>
      <w:r w:rsidR="00601E04">
        <w:t xml:space="preserve"> their children</w:t>
      </w:r>
      <w:r w:rsidRPr="00B16950">
        <w:t xml:space="preserve"> to </w:t>
      </w:r>
      <w:r w:rsidR="00601E04">
        <w:t>wash</w:t>
      </w:r>
      <w:r w:rsidRPr="00B16950">
        <w:t xml:space="preserve"> their hands before eating or drinking</w:t>
      </w:r>
      <w:r w:rsidR="00563BF4">
        <w:t>.</w:t>
      </w:r>
    </w:p>
    <w:p w14:paraId="254E6ECC" w14:textId="77777777" w:rsidR="00563BF4" w:rsidRDefault="00563BF4" w:rsidP="00193313">
      <w:pPr>
        <w:spacing w:line="360" w:lineRule="auto"/>
        <w:jc w:val="both"/>
      </w:pPr>
    </w:p>
    <w:p w14:paraId="68CEF7A5" w14:textId="6174B9B3" w:rsidR="00B16950" w:rsidRDefault="00B16929" w:rsidP="00B16950">
      <w:pPr>
        <w:rPr>
          <w:b/>
          <w:bCs/>
          <w:sz w:val="23"/>
          <w:szCs w:val="23"/>
        </w:rPr>
      </w:pPr>
      <w:r>
        <w:rPr>
          <w:b/>
          <w:bCs/>
          <w:sz w:val="23"/>
          <w:szCs w:val="23"/>
        </w:rPr>
        <w:t>3.</w:t>
      </w:r>
      <w:r w:rsidR="00AB125A">
        <w:rPr>
          <w:b/>
          <w:bCs/>
          <w:sz w:val="23"/>
          <w:szCs w:val="23"/>
        </w:rPr>
        <w:t>5</w:t>
      </w:r>
      <w:r>
        <w:rPr>
          <w:b/>
          <w:bCs/>
          <w:sz w:val="23"/>
          <w:szCs w:val="23"/>
        </w:rPr>
        <w:tab/>
      </w:r>
      <w:r w:rsidR="00B16950">
        <w:rPr>
          <w:b/>
          <w:bCs/>
          <w:sz w:val="23"/>
          <w:szCs w:val="23"/>
        </w:rPr>
        <w:t xml:space="preserve">Relationship </w:t>
      </w:r>
      <w:r w:rsidR="00837AB7">
        <w:rPr>
          <w:b/>
          <w:bCs/>
          <w:sz w:val="23"/>
          <w:szCs w:val="23"/>
        </w:rPr>
        <w:t>b</w:t>
      </w:r>
      <w:r w:rsidR="00B16950">
        <w:rPr>
          <w:b/>
          <w:bCs/>
          <w:sz w:val="23"/>
          <w:szCs w:val="23"/>
        </w:rPr>
        <w:t xml:space="preserve">etween </w:t>
      </w:r>
      <w:r w:rsidR="00837AB7">
        <w:rPr>
          <w:b/>
          <w:bCs/>
          <w:sz w:val="23"/>
          <w:szCs w:val="23"/>
        </w:rPr>
        <w:t>a</w:t>
      </w:r>
      <w:r w:rsidR="00B16950">
        <w:rPr>
          <w:b/>
          <w:bCs/>
          <w:sz w:val="23"/>
          <w:szCs w:val="23"/>
        </w:rPr>
        <w:t>ssociated/</w:t>
      </w:r>
      <w:r w:rsidR="00837AB7">
        <w:rPr>
          <w:b/>
          <w:bCs/>
          <w:sz w:val="23"/>
          <w:szCs w:val="23"/>
        </w:rPr>
        <w:t>r</w:t>
      </w:r>
      <w:r w:rsidR="00B16950">
        <w:rPr>
          <w:b/>
          <w:bCs/>
          <w:sz w:val="23"/>
          <w:szCs w:val="23"/>
        </w:rPr>
        <w:t xml:space="preserve">isk </w:t>
      </w:r>
      <w:r w:rsidR="00837AB7">
        <w:rPr>
          <w:b/>
          <w:bCs/>
          <w:sz w:val="23"/>
          <w:szCs w:val="23"/>
        </w:rPr>
        <w:t>f</w:t>
      </w:r>
      <w:r w:rsidR="00B16950">
        <w:rPr>
          <w:b/>
          <w:bCs/>
          <w:sz w:val="23"/>
          <w:szCs w:val="23"/>
        </w:rPr>
        <w:t xml:space="preserve">actors of </w:t>
      </w:r>
      <w:r w:rsidR="00837AB7">
        <w:rPr>
          <w:b/>
          <w:bCs/>
          <w:sz w:val="23"/>
          <w:szCs w:val="23"/>
        </w:rPr>
        <w:t>z</w:t>
      </w:r>
      <w:r w:rsidR="00B16950">
        <w:rPr>
          <w:b/>
          <w:bCs/>
          <w:sz w:val="23"/>
          <w:szCs w:val="23"/>
        </w:rPr>
        <w:t xml:space="preserve">oonoses </w:t>
      </w:r>
    </w:p>
    <w:p w14:paraId="39047D80" w14:textId="19914638" w:rsidR="00B16950" w:rsidRDefault="00DC412C" w:rsidP="00B257EA">
      <w:pPr>
        <w:spacing w:line="360" w:lineRule="auto"/>
      </w:pPr>
      <w:r w:rsidRPr="00DC412C">
        <w:t xml:space="preserve">Significant associations were identified between various variables using Spearman’s Rank Correlation Coefficient. As shown in Table 2, there was a </w:t>
      </w:r>
      <w:r>
        <w:t>significant</w:t>
      </w:r>
      <w:r w:rsidRPr="00DC412C">
        <w:t xml:space="preserve"> positive correlation between educational levels and the frequency of pet vaccinations among owners</w:t>
      </w:r>
      <w:r w:rsidR="003752AD" w:rsidRPr="003752AD">
        <w:t xml:space="preserve">(rs=0.254, p&lt;0.001) and knowledge of </w:t>
      </w:r>
      <w:r>
        <w:t>sources</w:t>
      </w:r>
      <w:r w:rsidR="003752AD" w:rsidRPr="003752AD">
        <w:t xml:space="preserve"> of zoonoses (rs=0.141, p=0.049). </w:t>
      </w:r>
    </w:p>
    <w:p w14:paraId="2B7908EE" w14:textId="77777777" w:rsidR="00563BF4" w:rsidRDefault="00563BF4" w:rsidP="00B257EA">
      <w:pPr>
        <w:spacing w:line="360" w:lineRule="auto"/>
      </w:pPr>
    </w:p>
    <w:p w14:paraId="63B1B72F" w14:textId="454BA2BD" w:rsidR="00DC412C" w:rsidRPr="00DC412C" w:rsidRDefault="00DC412C" w:rsidP="00DC412C">
      <w:pPr>
        <w:pStyle w:val="Caption"/>
        <w:keepNext/>
        <w:rPr>
          <w:b/>
          <w:bCs/>
          <w:i w:val="0"/>
          <w:iCs/>
          <w:color w:val="auto"/>
          <w:sz w:val="24"/>
          <w:szCs w:val="24"/>
        </w:rPr>
      </w:pPr>
      <w:r w:rsidRPr="00DC412C">
        <w:rPr>
          <w:b/>
          <w:bCs/>
          <w:i w:val="0"/>
          <w:iCs/>
          <w:color w:val="auto"/>
          <w:sz w:val="24"/>
          <w:szCs w:val="24"/>
        </w:rPr>
        <w:lastRenderedPageBreak/>
        <w:t xml:space="preserve">Table </w:t>
      </w:r>
      <w:r w:rsidRPr="00DC412C">
        <w:rPr>
          <w:b/>
          <w:bCs/>
          <w:i w:val="0"/>
          <w:iCs/>
          <w:color w:val="auto"/>
          <w:sz w:val="24"/>
          <w:szCs w:val="24"/>
        </w:rPr>
        <w:fldChar w:fldCharType="begin"/>
      </w:r>
      <w:r w:rsidRPr="00DC412C">
        <w:rPr>
          <w:b/>
          <w:bCs/>
          <w:i w:val="0"/>
          <w:iCs/>
          <w:color w:val="auto"/>
          <w:sz w:val="24"/>
          <w:szCs w:val="24"/>
        </w:rPr>
        <w:instrText xml:space="preserve"> SEQ Table \* ARABIC </w:instrText>
      </w:r>
      <w:r w:rsidRPr="00DC412C">
        <w:rPr>
          <w:b/>
          <w:bCs/>
          <w:i w:val="0"/>
          <w:iCs/>
          <w:color w:val="auto"/>
          <w:sz w:val="24"/>
          <w:szCs w:val="24"/>
        </w:rPr>
        <w:fldChar w:fldCharType="separate"/>
      </w:r>
      <w:r w:rsidR="000F071A">
        <w:rPr>
          <w:b/>
          <w:bCs/>
          <w:i w:val="0"/>
          <w:iCs/>
          <w:noProof/>
          <w:color w:val="auto"/>
          <w:sz w:val="24"/>
          <w:szCs w:val="24"/>
        </w:rPr>
        <w:t>8</w:t>
      </w:r>
      <w:r w:rsidRPr="00DC412C">
        <w:rPr>
          <w:b/>
          <w:bCs/>
          <w:i w:val="0"/>
          <w:iCs/>
          <w:color w:val="auto"/>
          <w:sz w:val="24"/>
          <w:szCs w:val="24"/>
        </w:rPr>
        <w:fldChar w:fldCharType="end"/>
      </w:r>
      <w:r w:rsidRPr="00DC412C">
        <w:rPr>
          <w:b/>
          <w:bCs/>
          <w:i w:val="0"/>
          <w:iCs/>
          <w:color w:val="auto"/>
          <w:sz w:val="24"/>
          <w:szCs w:val="24"/>
        </w:rPr>
        <w:t>: Summary of significant associations between some variables using Spearman’s rank correlation</w:t>
      </w:r>
    </w:p>
    <w:tbl>
      <w:tblPr>
        <w:tblStyle w:val="PlainTable26"/>
        <w:tblW w:w="9342" w:type="dxa"/>
        <w:tblLook w:val="06A0" w:firstRow="1" w:lastRow="0" w:firstColumn="1" w:lastColumn="0" w:noHBand="1" w:noVBand="1"/>
      </w:tblPr>
      <w:tblGrid>
        <w:gridCol w:w="3119"/>
        <w:gridCol w:w="3720"/>
        <w:gridCol w:w="1312"/>
        <w:gridCol w:w="1191"/>
      </w:tblGrid>
      <w:tr w:rsidR="003752AD" w:rsidRPr="00616732" w14:paraId="116C9B9F" w14:textId="77777777" w:rsidTr="00B203B5">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119" w:type="dxa"/>
          </w:tcPr>
          <w:p w14:paraId="4098E07C" w14:textId="77777777" w:rsidR="003752AD" w:rsidRPr="00616732" w:rsidRDefault="003752AD" w:rsidP="00E2437D">
            <w:pPr>
              <w:spacing w:line="360" w:lineRule="auto"/>
              <w:rPr>
                <w:rFonts w:cs="Times New Roman"/>
                <w:b w:val="0"/>
                <w:i w:val="0"/>
                <w:iCs/>
                <w:szCs w:val="24"/>
              </w:rPr>
            </w:pPr>
            <w:r w:rsidRPr="00616732">
              <w:rPr>
                <w:rFonts w:cs="Times New Roman"/>
                <w:i w:val="0"/>
                <w:iCs/>
                <w:szCs w:val="24"/>
              </w:rPr>
              <w:t xml:space="preserve">Factor </w:t>
            </w:r>
          </w:p>
        </w:tc>
        <w:tc>
          <w:tcPr>
            <w:tcW w:w="3720" w:type="dxa"/>
          </w:tcPr>
          <w:p w14:paraId="43E8D3E8" w14:textId="77777777" w:rsidR="003752AD" w:rsidRPr="00616732" w:rsidRDefault="003752AD" w:rsidP="00E2437D">
            <w:pPr>
              <w:spacing w:line="360" w:lineRule="auto"/>
              <w:cnfStyle w:val="100000000000" w:firstRow="1" w:lastRow="0" w:firstColumn="0" w:lastColumn="0" w:oddVBand="0" w:evenVBand="0" w:oddHBand="0" w:evenHBand="0" w:firstRowFirstColumn="0" w:firstRowLastColumn="0" w:lastRowFirstColumn="0" w:lastRowLastColumn="0"/>
              <w:rPr>
                <w:rFonts w:cs="Times New Roman"/>
                <w:b w:val="0"/>
                <w:i w:val="0"/>
                <w:iCs/>
                <w:szCs w:val="24"/>
              </w:rPr>
            </w:pPr>
          </w:p>
        </w:tc>
        <w:tc>
          <w:tcPr>
            <w:tcW w:w="1312" w:type="dxa"/>
          </w:tcPr>
          <w:p w14:paraId="56164379" w14:textId="77777777" w:rsidR="003752AD" w:rsidRPr="00616732" w:rsidRDefault="003752AD" w:rsidP="00E2437D">
            <w:pPr>
              <w:spacing w:line="360" w:lineRule="auto"/>
              <w:cnfStyle w:val="100000000000" w:firstRow="1" w:lastRow="0" w:firstColumn="0" w:lastColumn="0" w:oddVBand="0" w:evenVBand="0" w:oddHBand="0" w:evenHBand="0" w:firstRowFirstColumn="0" w:firstRowLastColumn="0" w:lastRowFirstColumn="0" w:lastRowLastColumn="0"/>
              <w:rPr>
                <w:rFonts w:cs="Times New Roman"/>
                <w:b w:val="0"/>
                <w:i w:val="0"/>
                <w:iCs/>
                <w:szCs w:val="24"/>
              </w:rPr>
            </w:pPr>
            <w:r w:rsidRPr="00616732">
              <w:rPr>
                <w:rFonts w:cs="Times New Roman"/>
                <w:i w:val="0"/>
                <w:iCs/>
                <w:szCs w:val="24"/>
              </w:rPr>
              <w:t>Rs</w:t>
            </w:r>
          </w:p>
        </w:tc>
        <w:tc>
          <w:tcPr>
            <w:tcW w:w="1191" w:type="dxa"/>
          </w:tcPr>
          <w:p w14:paraId="2F274AC8" w14:textId="77777777" w:rsidR="003752AD" w:rsidRPr="00837AB7" w:rsidRDefault="003752AD" w:rsidP="00E2437D">
            <w:pPr>
              <w:spacing w:line="360" w:lineRule="auto"/>
              <w:cnfStyle w:val="100000000000" w:firstRow="1" w:lastRow="0" w:firstColumn="0" w:lastColumn="0" w:oddVBand="0" w:evenVBand="0" w:oddHBand="0" w:evenHBand="0" w:firstRowFirstColumn="0" w:firstRowLastColumn="0" w:lastRowFirstColumn="0" w:lastRowLastColumn="0"/>
              <w:rPr>
                <w:rFonts w:cs="Times New Roman"/>
                <w:b w:val="0"/>
                <w:szCs w:val="24"/>
              </w:rPr>
            </w:pPr>
            <w:r w:rsidRPr="00837AB7">
              <w:rPr>
                <w:rFonts w:cs="Times New Roman"/>
                <w:szCs w:val="24"/>
              </w:rPr>
              <w:t>p</w:t>
            </w:r>
          </w:p>
        </w:tc>
      </w:tr>
      <w:tr w:rsidR="003752AD" w:rsidRPr="00616732" w14:paraId="5C3F8DA4" w14:textId="77777777" w:rsidTr="00B203B5">
        <w:trPr>
          <w:trHeight w:val="317"/>
        </w:trPr>
        <w:tc>
          <w:tcPr>
            <w:cnfStyle w:val="001000000000" w:firstRow="0" w:lastRow="0" w:firstColumn="1" w:lastColumn="0" w:oddVBand="0" w:evenVBand="0" w:oddHBand="0" w:evenHBand="0" w:firstRowFirstColumn="0" w:firstRowLastColumn="0" w:lastRowFirstColumn="0" w:lastRowLastColumn="0"/>
            <w:tcW w:w="3119" w:type="dxa"/>
            <w:vMerge w:val="restart"/>
            <w:vAlign w:val="center"/>
          </w:tcPr>
          <w:p w14:paraId="0E9AE8C0" w14:textId="77777777" w:rsidR="003752AD" w:rsidRPr="00616732" w:rsidRDefault="003752AD" w:rsidP="00E2437D">
            <w:pPr>
              <w:spacing w:line="360" w:lineRule="auto"/>
              <w:rPr>
                <w:rFonts w:cs="Times New Roman"/>
                <w:b w:val="0"/>
                <w:i w:val="0"/>
                <w:iCs/>
                <w:szCs w:val="24"/>
              </w:rPr>
            </w:pPr>
            <w:r w:rsidRPr="00616732">
              <w:rPr>
                <w:rFonts w:cs="Times New Roman"/>
                <w:b w:val="0"/>
                <w:i w:val="0"/>
                <w:iCs/>
                <w:szCs w:val="24"/>
              </w:rPr>
              <w:t>Educational level</w:t>
            </w:r>
          </w:p>
        </w:tc>
        <w:tc>
          <w:tcPr>
            <w:tcW w:w="3720" w:type="dxa"/>
          </w:tcPr>
          <w:p w14:paraId="67DFB3E3"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Frequency of vaccinating a pet</w:t>
            </w:r>
          </w:p>
        </w:tc>
        <w:tc>
          <w:tcPr>
            <w:tcW w:w="1312" w:type="dxa"/>
          </w:tcPr>
          <w:p w14:paraId="0C04F6C4"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0.254</w:t>
            </w:r>
          </w:p>
        </w:tc>
        <w:tc>
          <w:tcPr>
            <w:tcW w:w="1191" w:type="dxa"/>
          </w:tcPr>
          <w:p w14:paraId="357B74E0"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p&lt;0.001</w:t>
            </w:r>
          </w:p>
        </w:tc>
      </w:tr>
      <w:tr w:rsidR="003752AD" w:rsidRPr="00616732" w14:paraId="4F5E71E3" w14:textId="77777777" w:rsidTr="00B203B5">
        <w:trPr>
          <w:trHeight w:val="349"/>
        </w:trPr>
        <w:tc>
          <w:tcPr>
            <w:cnfStyle w:val="001000000000" w:firstRow="0" w:lastRow="0" w:firstColumn="1" w:lastColumn="0" w:oddVBand="0" w:evenVBand="0" w:oddHBand="0" w:evenHBand="0" w:firstRowFirstColumn="0" w:firstRowLastColumn="0" w:lastRowFirstColumn="0" w:lastRowLastColumn="0"/>
            <w:tcW w:w="3119" w:type="dxa"/>
            <w:vMerge/>
            <w:tcBorders>
              <w:bottom w:val="single" w:sz="4" w:space="0" w:color="auto"/>
            </w:tcBorders>
          </w:tcPr>
          <w:p w14:paraId="0D29A55F" w14:textId="77777777" w:rsidR="003752AD" w:rsidRPr="00616732" w:rsidRDefault="003752AD" w:rsidP="00E2437D">
            <w:pPr>
              <w:spacing w:line="360" w:lineRule="auto"/>
              <w:rPr>
                <w:rFonts w:cs="Times New Roman"/>
                <w:b w:val="0"/>
                <w:i w:val="0"/>
                <w:iCs/>
                <w:szCs w:val="24"/>
              </w:rPr>
            </w:pPr>
          </w:p>
        </w:tc>
        <w:tc>
          <w:tcPr>
            <w:tcW w:w="3720" w:type="dxa"/>
            <w:tcBorders>
              <w:bottom w:val="single" w:sz="4" w:space="0" w:color="auto"/>
            </w:tcBorders>
          </w:tcPr>
          <w:p w14:paraId="11B9EA5B" w14:textId="4EC798C5"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Knowledge of zoonoses</w:t>
            </w:r>
            <w:r w:rsidR="00B203B5">
              <w:rPr>
                <w:rFonts w:cs="Times New Roman"/>
                <w:i w:val="0"/>
                <w:iCs/>
                <w:szCs w:val="24"/>
              </w:rPr>
              <w:t xml:space="preserve"> transmission/spread</w:t>
            </w:r>
          </w:p>
        </w:tc>
        <w:tc>
          <w:tcPr>
            <w:tcW w:w="1312" w:type="dxa"/>
            <w:tcBorders>
              <w:bottom w:val="single" w:sz="4" w:space="0" w:color="auto"/>
            </w:tcBorders>
          </w:tcPr>
          <w:p w14:paraId="24606B6B"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0.141</w:t>
            </w:r>
          </w:p>
        </w:tc>
        <w:tc>
          <w:tcPr>
            <w:tcW w:w="1191" w:type="dxa"/>
            <w:tcBorders>
              <w:bottom w:val="single" w:sz="4" w:space="0" w:color="auto"/>
            </w:tcBorders>
          </w:tcPr>
          <w:p w14:paraId="2205B0DA"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0.049</w:t>
            </w:r>
          </w:p>
        </w:tc>
      </w:tr>
      <w:tr w:rsidR="003752AD" w:rsidRPr="00616732" w14:paraId="185E5A29" w14:textId="77777777" w:rsidTr="00B203B5">
        <w:trPr>
          <w:trHeight w:val="317"/>
        </w:trPr>
        <w:tc>
          <w:tcPr>
            <w:cnfStyle w:val="001000000000" w:firstRow="0" w:lastRow="0" w:firstColumn="1" w:lastColumn="0" w:oddVBand="0" w:evenVBand="0" w:oddHBand="0" w:evenHBand="0" w:firstRowFirstColumn="0" w:firstRowLastColumn="0" w:lastRowFirstColumn="0" w:lastRowLastColumn="0"/>
            <w:tcW w:w="3119" w:type="dxa"/>
            <w:vMerge w:val="restart"/>
            <w:tcBorders>
              <w:top w:val="single" w:sz="4" w:space="0" w:color="auto"/>
            </w:tcBorders>
            <w:vAlign w:val="center"/>
          </w:tcPr>
          <w:p w14:paraId="7543F15F" w14:textId="77777777" w:rsidR="003752AD" w:rsidRPr="00616732" w:rsidRDefault="003752AD" w:rsidP="00B203B5">
            <w:pPr>
              <w:spacing w:line="360" w:lineRule="auto"/>
              <w:rPr>
                <w:rFonts w:cs="Times New Roman"/>
                <w:b w:val="0"/>
                <w:i w:val="0"/>
                <w:iCs/>
                <w:szCs w:val="24"/>
              </w:rPr>
            </w:pPr>
            <w:r w:rsidRPr="00616732">
              <w:rPr>
                <w:rFonts w:cs="Times New Roman"/>
                <w:b w:val="0"/>
                <w:i w:val="0"/>
                <w:iCs/>
                <w:szCs w:val="24"/>
              </w:rPr>
              <w:t>Frequency of deworming pets</w:t>
            </w:r>
          </w:p>
        </w:tc>
        <w:tc>
          <w:tcPr>
            <w:tcW w:w="3720" w:type="dxa"/>
            <w:tcBorders>
              <w:top w:val="single" w:sz="4" w:space="0" w:color="auto"/>
            </w:tcBorders>
          </w:tcPr>
          <w:p w14:paraId="4A8FB688"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Reasons for keeping pets</w:t>
            </w:r>
          </w:p>
        </w:tc>
        <w:tc>
          <w:tcPr>
            <w:tcW w:w="1312" w:type="dxa"/>
            <w:tcBorders>
              <w:top w:val="single" w:sz="4" w:space="0" w:color="auto"/>
            </w:tcBorders>
          </w:tcPr>
          <w:p w14:paraId="065A6457"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-0.203</w:t>
            </w:r>
          </w:p>
        </w:tc>
        <w:tc>
          <w:tcPr>
            <w:tcW w:w="1191" w:type="dxa"/>
            <w:tcBorders>
              <w:top w:val="single" w:sz="4" w:space="0" w:color="auto"/>
            </w:tcBorders>
          </w:tcPr>
          <w:p w14:paraId="54C8046B"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0.011</w:t>
            </w:r>
          </w:p>
        </w:tc>
      </w:tr>
      <w:tr w:rsidR="003752AD" w:rsidRPr="00616732" w14:paraId="4ABA5315" w14:textId="77777777" w:rsidTr="00B203B5">
        <w:trPr>
          <w:trHeight w:val="349"/>
        </w:trPr>
        <w:tc>
          <w:tcPr>
            <w:cnfStyle w:val="001000000000" w:firstRow="0" w:lastRow="0" w:firstColumn="1" w:lastColumn="0" w:oddVBand="0" w:evenVBand="0" w:oddHBand="0" w:evenHBand="0" w:firstRowFirstColumn="0" w:firstRowLastColumn="0" w:lastRowFirstColumn="0" w:lastRowLastColumn="0"/>
            <w:tcW w:w="3119" w:type="dxa"/>
            <w:vMerge/>
            <w:tcBorders>
              <w:bottom w:val="single" w:sz="4" w:space="0" w:color="auto"/>
            </w:tcBorders>
          </w:tcPr>
          <w:p w14:paraId="76B58FD6" w14:textId="77777777" w:rsidR="003752AD" w:rsidRPr="00616732" w:rsidRDefault="003752AD" w:rsidP="00E2437D">
            <w:pPr>
              <w:spacing w:line="360" w:lineRule="auto"/>
              <w:rPr>
                <w:rFonts w:cs="Times New Roman"/>
                <w:b w:val="0"/>
                <w:i w:val="0"/>
                <w:iCs/>
                <w:szCs w:val="24"/>
              </w:rPr>
            </w:pPr>
          </w:p>
        </w:tc>
        <w:tc>
          <w:tcPr>
            <w:tcW w:w="3720" w:type="dxa"/>
            <w:tcBorders>
              <w:bottom w:val="single" w:sz="4" w:space="0" w:color="auto"/>
            </w:tcBorders>
          </w:tcPr>
          <w:p w14:paraId="2E5C06BF"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Prevention of zoonotic diseases</w:t>
            </w:r>
          </w:p>
        </w:tc>
        <w:tc>
          <w:tcPr>
            <w:tcW w:w="1312" w:type="dxa"/>
            <w:tcBorders>
              <w:bottom w:val="single" w:sz="4" w:space="0" w:color="auto"/>
            </w:tcBorders>
          </w:tcPr>
          <w:p w14:paraId="1B7B868F"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-0.350</w:t>
            </w:r>
          </w:p>
        </w:tc>
        <w:tc>
          <w:tcPr>
            <w:tcW w:w="1191" w:type="dxa"/>
            <w:tcBorders>
              <w:bottom w:val="single" w:sz="4" w:space="0" w:color="auto"/>
            </w:tcBorders>
          </w:tcPr>
          <w:p w14:paraId="6CE5E620"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p&lt;0.001</w:t>
            </w:r>
          </w:p>
        </w:tc>
      </w:tr>
      <w:tr w:rsidR="003752AD" w:rsidRPr="00616732" w14:paraId="5AA0FFEE" w14:textId="77777777" w:rsidTr="00B203B5">
        <w:trPr>
          <w:trHeight w:val="486"/>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69123766" w14:textId="57970ED5" w:rsidR="003752AD" w:rsidRPr="00616732" w:rsidRDefault="003752AD" w:rsidP="00E2437D">
            <w:pPr>
              <w:spacing w:line="360" w:lineRule="auto"/>
              <w:rPr>
                <w:rFonts w:cs="Times New Roman"/>
                <w:b w:val="0"/>
                <w:i w:val="0"/>
                <w:iCs/>
                <w:szCs w:val="24"/>
              </w:rPr>
            </w:pPr>
            <w:r w:rsidRPr="00616732">
              <w:rPr>
                <w:rFonts w:cs="Times New Roman"/>
                <w:b w:val="0"/>
                <w:i w:val="0"/>
                <w:iCs/>
                <w:szCs w:val="24"/>
              </w:rPr>
              <w:t xml:space="preserve">Frequency of </w:t>
            </w:r>
            <w:r w:rsidR="00B203B5">
              <w:rPr>
                <w:rFonts w:cs="Times New Roman"/>
                <w:b w:val="0"/>
                <w:i w:val="0"/>
                <w:iCs/>
                <w:szCs w:val="24"/>
              </w:rPr>
              <w:t>v</w:t>
            </w:r>
            <w:r w:rsidRPr="00616732">
              <w:rPr>
                <w:rFonts w:cs="Times New Roman"/>
                <w:b w:val="0"/>
                <w:i w:val="0"/>
                <w:iCs/>
                <w:szCs w:val="24"/>
              </w:rPr>
              <w:t>accinating pets</w:t>
            </w:r>
          </w:p>
        </w:tc>
        <w:tc>
          <w:tcPr>
            <w:tcW w:w="3720" w:type="dxa"/>
            <w:tcBorders>
              <w:top w:val="single" w:sz="4" w:space="0" w:color="auto"/>
              <w:bottom w:val="single" w:sz="4" w:space="0" w:color="auto"/>
            </w:tcBorders>
            <w:vAlign w:val="center"/>
          </w:tcPr>
          <w:p w14:paraId="7AE43E09"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Prevention of zoonotic diseases</w:t>
            </w:r>
          </w:p>
        </w:tc>
        <w:tc>
          <w:tcPr>
            <w:tcW w:w="1312" w:type="dxa"/>
            <w:tcBorders>
              <w:top w:val="single" w:sz="4" w:space="0" w:color="auto"/>
              <w:bottom w:val="single" w:sz="4" w:space="0" w:color="auto"/>
            </w:tcBorders>
            <w:vAlign w:val="center"/>
          </w:tcPr>
          <w:p w14:paraId="212CD462"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-0.260</w:t>
            </w:r>
          </w:p>
        </w:tc>
        <w:tc>
          <w:tcPr>
            <w:tcW w:w="1191" w:type="dxa"/>
            <w:tcBorders>
              <w:top w:val="single" w:sz="4" w:space="0" w:color="auto"/>
              <w:bottom w:val="single" w:sz="4" w:space="0" w:color="auto"/>
            </w:tcBorders>
            <w:vAlign w:val="center"/>
          </w:tcPr>
          <w:p w14:paraId="4FDC89D8"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0.001</w:t>
            </w:r>
          </w:p>
        </w:tc>
      </w:tr>
      <w:tr w:rsidR="003752AD" w:rsidRPr="00616732" w14:paraId="1F1C80BD" w14:textId="77777777" w:rsidTr="00B203B5">
        <w:trPr>
          <w:trHeight w:val="63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tcPr>
          <w:p w14:paraId="6D872CD8" w14:textId="77777777" w:rsidR="003752AD" w:rsidRPr="00616732" w:rsidRDefault="003752AD" w:rsidP="00E2437D">
            <w:pPr>
              <w:spacing w:line="360" w:lineRule="auto"/>
              <w:rPr>
                <w:rFonts w:cs="Times New Roman"/>
                <w:b w:val="0"/>
                <w:i w:val="0"/>
                <w:iCs/>
                <w:szCs w:val="24"/>
              </w:rPr>
            </w:pPr>
            <w:r w:rsidRPr="00616732">
              <w:rPr>
                <w:rFonts w:cs="Times New Roman"/>
                <w:b w:val="0"/>
                <w:i w:val="0"/>
                <w:iCs/>
                <w:szCs w:val="24"/>
              </w:rPr>
              <w:t>Reasons for keeping a pet</w:t>
            </w:r>
          </w:p>
        </w:tc>
        <w:tc>
          <w:tcPr>
            <w:tcW w:w="3720" w:type="dxa"/>
            <w:tcBorders>
              <w:top w:val="single" w:sz="4" w:space="0" w:color="auto"/>
            </w:tcBorders>
            <w:vAlign w:val="center"/>
          </w:tcPr>
          <w:p w14:paraId="75D03D12"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Where do you feed your dog?</w:t>
            </w:r>
          </w:p>
        </w:tc>
        <w:tc>
          <w:tcPr>
            <w:tcW w:w="1312" w:type="dxa"/>
            <w:tcBorders>
              <w:top w:val="single" w:sz="4" w:space="0" w:color="auto"/>
            </w:tcBorders>
            <w:vAlign w:val="center"/>
          </w:tcPr>
          <w:p w14:paraId="50C3DD3D"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-0.222</w:t>
            </w:r>
          </w:p>
        </w:tc>
        <w:tc>
          <w:tcPr>
            <w:tcW w:w="1191" w:type="dxa"/>
            <w:tcBorders>
              <w:top w:val="single" w:sz="4" w:space="0" w:color="auto"/>
            </w:tcBorders>
            <w:vAlign w:val="center"/>
          </w:tcPr>
          <w:p w14:paraId="050B5730" w14:textId="77777777" w:rsidR="003752AD" w:rsidRPr="00616732" w:rsidRDefault="003752AD" w:rsidP="00E2437D">
            <w:pPr>
              <w:spacing w:line="360" w:lineRule="auto"/>
              <w:cnfStyle w:val="000000000000" w:firstRow="0" w:lastRow="0" w:firstColumn="0" w:lastColumn="0" w:oddVBand="0" w:evenVBand="0" w:oddHBand="0" w:evenHBand="0" w:firstRowFirstColumn="0" w:firstRowLastColumn="0" w:lastRowFirstColumn="0" w:lastRowLastColumn="0"/>
              <w:rPr>
                <w:rFonts w:cs="Times New Roman"/>
                <w:i w:val="0"/>
                <w:iCs/>
                <w:szCs w:val="24"/>
              </w:rPr>
            </w:pPr>
            <w:r w:rsidRPr="00616732">
              <w:rPr>
                <w:rFonts w:cs="Times New Roman"/>
                <w:i w:val="0"/>
                <w:iCs/>
                <w:szCs w:val="24"/>
              </w:rPr>
              <w:t>0.009</w:t>
            </w:r>
          </w:p>
        </w:tc>
      </w:tr>
    </w:tbl>
    <w:p w14:paraId="0C23E628" w14:textId="6F49C979" w:rsidR="00B16950" w:rsidRDefault="00DC412C" w:rsidP="00B16950">
      <w:pPr>
        <w:rPr>
          <w:b/>
          <w:bCs/>
          <w:sz w:val="23"/>
          <w:szCs w:val="23"/>
        </w:rPr>
      </w:pPr>
      <w:r>
        <w:rPr>
          <w:b/>
          <w:bCs/>
          <w:sz w:val="23"/>
          <w:szCs w:val="23"/>
        </w:rPr>
        <w:t xml:space="preserve">0.20-.39 =“weak” ; 0.40-.59= “moderate”; 0 .60-.79 =“strong” ; 0.80-1.0= “very strong” (source: </w:t>
      </w:r>
      <w:r>
        <w:rPr>
          <w:color w:val="0000FF"/>
          <w:sz w:val="23"/>
          <w:szCs w:val="23"/>
        </w:rPr>
        <w:t>https://www.statstutor.ac.uk/resources/uploaded/spearmans.pdf</w:t>
      </w:r>
      <w:r>
        <w:rPr>
          <w:sz w:val="23"/>
          <w:szCs w:val="23"/>
        </w:rPr>
        <w:t xml:space="preserve">) </w:t>
      </w:r>
    </w:p>
    <w:p w14:paraId="3B1AE2BE" w14:textId="2E4DF80C" w:rsidR="00DC412C" w:rsidRPr="00DC412C" w:rsidRDefault="00DC412C" w:rsidP="00B257EA">
      <w:pPr>
        <w:pStyle w:val="Default"/>
        <w:spacing w:line="360" w:lineRule="auto"/>
        <w:jc w:val="both"/>
        <w:rPr>
          <w:sz w:val="23"/>
          <w:szCs w:val="23"/>
        </w:rPr>
      </w:pPr>
      <w:r w:rsidRPr="00616732">
        <w:rPr>
          <w:sz w:val="23"/>
          <w:szCs w:val="23"/>
        </w:rPr>
        <w:t>In contrast, there was a significant negative association between the frequency of deworming pets and reasons for keeping pets (r</w:t>
      </w:r>
      <w:r w:rsidRPr="00616732">
        <w:rPr>
          <w:sz w:val="16"/>
          <w:szCs w:val="16"/>
        </w:rPr>
        <w:t>s</w:t>
      </w:r>
      <w:r w:rsidRPr="00616732">
        <w:rPr>
          <w:sz w:val="23"/>
          <w:szCs w:val="23"/>
        </w:rPr>
        <w:t>=-0.203, p=0.011) as well as knowledge of prevention of zoonotic diseases (r</w:t>
      </w:r>
      <w:r w:rsidRPr="00616732">
        <w:rPr>
          <w:sz w:val="16"/>
          <w:szCs w:val="16"/>
        </w:rPr>
        <w:t>s</w:t>
      </w:r>
      <w:r w:rsidRPr="00616732">
        <w:rPr>
          <w:sz w:val="23"/>
          <w:szCs w:val="23"/>
        </w:rPr>
        <w:t>=-0.350, p&lt;0.001) (Table</w:t>
      </w:r>
      <w:r w:rsidR="00557DFA">
        <w:rPr>
          <w:sz w:val="23"/>
          <w:szCs w:val="23"/>
        </w:rPr>
        <w:t xml:space="preserve"> </w:t>
      </w:r>
      <w:r w:rsidRPr="00616732">
        <w:rPr>
          <w:sz w:val="23"/>
          <w:szCs w:val="23"/>
        </w:rPr>
        <w:t>8). Similarly, the frequency of vaccinating pets was negatively correlated with knowledge of the prevention of zoonotic diseases (r</w:t>
      </w:r>
      <w:r w:rsidRPr="00616732">
        <w:rPr>
          <w:sz w:val="16"/>
          <w:szCs w:val="16"/>
        </w:rPr>
        <w:t>s</w:t>
      </w:r>
      <w:r w:rsidRPr="00616732">
        <w:rPr>
          <w:sz w:val="23"/>
          <w:szCs w:val="23"/>
        </w:rPr>
        <w:t>=-0.260, p=0.001), while reasons for keeping a pet were also negatively correlated with place for feeding dog (r</w:t>
      </w:r>
      <w:r w:rsidRPr="00616732">
        <w:rPr>
          <w:sz w:val="16"/>
          <w:szCs w:val="16"/>
        </w:rPr>
        <w:t>s</w:t>
      </w:r>
      <w:r w:rsidRPr="00616732">
        <w:rPr>
          <w:sz w:val="23"/>
          <w:szCs w:val="23"/>
        </w:rPr>
        <w:t>=-0.222, p=0.009).</w:t>
      </w:r>
      <w:r w:rsidRPr="00DC412C">
        <w:rPr>
          <w:sz w:val="23"/>
          <w:szCs w:val="23"/>
        </w:rPr>
        <w:t xml:space="preserve"> In all, the strength of the various associations was weak. </w:t>
      </w:r>
    </w:p>
    <w:p w14:paraId="382F8C37" w14:textId="77777777" w:rsidR="00B16950" w:rsidRPr="00B16950" w:rsidRDefault="00B16950" w:rsidP="00B16950"/>
    <w:p w14:paraId="0FEA3350" w14:textId="1F201344" w:rsidR="00116255" w:rsidRDefault="00B16929" w:rsidP="00367C66">
      <w:pPr>
        <w:spacing w:line="360" w:lineRule="auto"/>
        <w:jc w:val="both"/>
        <w:rPr>
          <w:b/>
          <w:bCs/>
        </w:rPr>
      </w:pPr>
      <w:r>
        <w:rPr>
          <w:b/>
          <w:bCs/>
        </w:rPr>
        <w:t>4.0</w:t>
      </w:r>
      <w:r>
        <w:rPr>
          <w:b/>
          <w:bCs/>
        </w:rPr>
        <w:tab/>
      </w:r>
      <w:r w:rsidR="00481875">
        <w:rPr>
          <w:b/>
          <w:bCs/>
        </w:rPr>
        <w:t xml:space="preserve">Discussion </w:t>
      </w:r>
    </w:p>
    <w:p w14:paraId="3426ABAB" w14:textId="00330D2B" w:rsidR="00AB125A" w:rsidRDefault="000B4A38" w:rsidP="00AF00A4">
      <w:pPr>
        <w:spacing w:line="360" w:lineRule="auto"/>
        <w:jc w:val="both"/>
        <w:rPr>
          <w:sz w:val="23"/>
          <w:szCs w:val="23"/>
        </w:rPr>
      </w:pPr>
      <w:r>
        <w:rPr>
          <w:sz w:val="23"/>
          <w:szCs w:val="23"/>
        </w:rPr>
        <w:t xml:space="preserve">The prevention of zoonoses cannot be accomplished without awareness and knowledge </w:t>
      </w:r>
      <w:r w:rsidR="00E2437D">
        <w:rPr>
          <w:sz w:val="23"/>
          <w:szCs w:val="23"/>
        </w:rPr>
        <w:t>from</w:t>
      </w:r>
      <w:r>
        <w:rPr>
          <w:sz w:val="23"/>
          <w:szCs w:val="23"/>
        </w:rPr>
        <w:t xml:space="preserve"> all relevant stakeholders. </w:t>
      </w:r>
      <w:r w:rsidR="00AB125A">
        <w:rPr>
          <w:sz w:val="23"/>
          <w:szCs w:val="23"/>
        </w:rPr>
        <w:t>That is because e</w:t>
      </w:r>
      <w:r>
        <w:rPr>
          <w:sz w:val="23"/>
          <w:szCs w:val="23"/>
        </w:rPr>
        <w:t>very effective control strategy hinges on</w:t>
      </w:r>
      <w:r w:rsidR="00E2437D">
        <w:rPr>
          <w:sz w:val="23"/>
          <w:szCs w:val="23"/>
        </w:rPr>
        <w:t xml:space="preserve"> </w:t>
      </w:r>
      <w:r w:rsidR="00914FFD">
        <w:rPr>
          <w:sz w:val="23"/>
          <w:szCs w:val="23"/>
        </w:rPr>
        <w:t xml:space="preserve">an </w:t>
      </w:r>
      <w:r>
        <w:rPr>
          <w:sz w:val="23"/>
          <w:szCs w:val="23"/>
        </w:rPr>
        <w:t xml:space="preserve">accurate understanding of the disease. Thus, this study investigated respondents’ awareness and knowledge of zoonoses. </w:t>
      </w:r>
    </w:p>
    <w:p w14:paraId="6E58FCFF" w14:textId="3851E20B" w:rsidR="00A34BF8" w:rsidRDefault="00A34BF8" w:rsidP="00584FC0">
      <w:pPr>
        <w:spacing w:line="360" w:lineRule="auto"/>
        <w:jc w:val="both"/>
        <w:rPr>
          <w:rFonts w:eastAsia="Times New Roman" w:cs="Times New Roman"/>
          <w:iCs w:val="0"/>
          <w:kern w:val="0"/>
          <w:lang w:eastAsia="en-GB"/>
          <w14:ligatures w14:val="none"/>
        </w:rPr>
      </w:pPr>
      <w:r>
        <w:rPr>
          <w:rFonts w:eastAsia="Times New Roman" w:cs="Times New Roman"/>
          <w:iCs w:val="0"/>
          <w:kern w:val="0"/>
          <w:lang w:eastAsia="en-GB"/>
          <w14:ligatures w14:val="none"/>
        </w:rPr>
        <w:t xml:space="preserve">The study </w:t>
      </w:r>
      <w:r w:rsidR="00E96DC6">
        <w:rPr>
          <w:rFonts w:eastAsia="Times New Roman" w:cs="Times New Roman"/>
          <w:iCs w:val="0"/>
          <w:kern w:val="0"/>
          <w:lang w:eastAsia="en-GB"/>
          <w14:ligatures w14:val="none"/>
        </w:rPr>
        <w:t xml:space="preserve">found </w:t>
      </w:r>
      <w:r>
        <w:rPr>
          <w:rFonts w:eastAsia="Times New Roman" w:cs="Times New Roman"/>
          <w:iCs w:val="0"/>
          <w:kern w:val="0"/>
          <w:lang w:eastAsia="en-GB"/>
          <w14:ligatures w14:val="none"/>
        </w:rPr>
        <w:t xml:space="preserve">that </w:t>
      </w:r>
      <w:r w:rsidR="00E96DC6">
        <w:rPr>
          <w:rFonts w:eastAsia="Times New Roman" w:cs="Times New Roman"/>
          <w:iCs w:val="0"/>
          <w:kern w:val="0"/>
          <w:lang w:eastAsia="en-GB"/>
          <w14:ligatures w14:val="none"/>
        </w:rPr>
        <w:t>many</w:t>
      </w:r>
      <w:r>
        <w:rPr>
          <w:rFonts w:eastAsia="Times New Roman" w:cs="Times New Roman"/>
          <w:iCs w:val="0"/>
          <w:kern w:val="0"/>
          <w:lang w:eastAsia="en-GB"/>
          <w14:ligatures w14:val="none"/>
        </w:rPr>
        <w:t xml:space="preserve"> respondents were aware of zoonotic diseases, which aligns with studies by </w:t>
      </w:r>
      <w:r w:rsidR="00E2437D">
        <w:rPr>
          <w:rFonts w:eastAsia="Times New Roman" w:cs="Times New Roman"/>
          <w:iCs w:val="0"/>
          <w:kern w:val="0"/>
          <w:lang w:eastAsia="en-GB"/>
          <w14:ligatures w14:val="none"/>
        </w:rPr>
        <w:fldChar w:fldCharType="begin" w:fldLock="1"/>
      </w:r>
      <w:r w:rsidR="00144090">
        <w:rPr>
          <w:rFonts w:eastAsia="Times New Roman" w:cs="Times New Roman"/>
          <w:iCs w:val="0"/>
          <w:kern w:val="0"/>
          <w:lang w:eastAsia="en-GB"/>
          <w14:ligatures w14:val="none"/>
        </w:rPr>
        <w:instrText>ADDIN CSL_CITATION {"citationItems":[{"id":"ITEM-1","itemData":{"DOI":"10.1016/j.onehlt.2016.03.001","abstract":"a r t i c l e i n f o Background: Microorganisms transmitted from vertebrate animals-including livestock-to humans account for an estimated 60% of human pathogens. Microorganisms can be transmitted through inhalation, ingestion, via conjunctiva or physical contact. Close contact with animals is crucial for transmission. The role of intensity and type of contact patterns between livestock and humans for disease transmission is poorly understood. In this systematic review we aimed to summarise current knowledge regarding patterns of human-livestock contacts and their role in microorganism transmission. Methods: We included peer-reviewed publications published between 1996 and 2014 in our systematic review if they reported on human-livestock contacts, human cases of livestock-related zoonotic diseases or serological epidemiology of zoonotic diseases in human samples. We extracted any information pertaining the type and intensity of human-livestock contacts and associated zoonoses. Results: 1522 papers were identified, 75 were included: 7 reported on incidental zoonoses after brief animal-human contacts (e.g. farm visits), 10 on environmental exposures and 15 on zoonoses in developing countries where backyard livestock keeping is still customary. 43 studies reported zoonotic risks in different occupations. Occupations at risk included veterinarians, culling personnel, slaughterhouse workers and farmers. For culling personnel, more hours exposed to livestock resulted in more frequent occurrence of transmission. Slaughterhouse workers in contact with live animals were more often positive for zoonotic microorganisms compared to co-workers only exposed to carcasses. Overall, little information was available about the actual mode of microorganism transmission. Conclusions: Little is known about the intensity and type of contact patterns between livestock and humans that result in microorganism transmission. Studies performed in occupational settings provide some, but limited evidence of exposure response-like relationships for livestock-human contact and microorganism transmission. Better understanding of contact patterns driving microorganism transmission from animals to humans is needed to provide options for prevention and thus deserves more attention.","author":[{"dropping-particle":"","family":"Klous","given":"Gijs","non-dropping-particle":"","parse-names":false,"suffix":""},{"dropping-particle":"","family":"Huss","given":"Anke","non-dropping-particle":"","parse-names":false,"suffix":""},{"dropping-particle":"","family":"Heederik","given":"Dick J J","non-dropping-particle":"","parse-names":false,"suffix":""},{"dropping-particle":"","family":"Coutinho","given":"Roel A","non-dropping-particle":"","parse-names":false,"suffix":""}],"container-title":"One Health 2","id":"ITEM-1","issued":{"date-parts":[["2016"]]},"page":"65-76","title":"Human-livestock contacts and their relationship to transmission of zoonotic pathogens, a systematic review of literature","type":"article-journal"},"uris":["http://www.mendeley.com/documents/?uuid=3f9803b1-b73b-3ac6-9efc-b913ba8fa308"]}],"mendeley":{"formattedCitation":"(Klous et al., 2016)","manualFormatting":"Klous et al. (2016)","plainTextFormattedCitation":"(Klous et al., 2016)","previouslyFormattedCitation":"(Klous et al., 2016)"},"properties":{"noteIndex":0},"schema":"https://github.com/citation-style-language/schema/raw/master/csl-citation.json"}</w:instrText>
      </w:r>
      <w:r w:rsidR="00E2437D">
        <w:rPr>
          <w:rFonts w:eastAsia="Times New Roman" w:cs="Times New Roman"/>
          <w:iCs w:val="0"/>
          <w:kern w:val="0"/>
          <w:lang w:eastAsia="en-GB"/>
          <w14:ligatures w14:val="none"/>
        </w:rPr>
        <w:fldChar w:fldCharType="separate"/>
      </w:r>
      <w:r w:rsidR="00E2437D" w:rsidRPr="00E2437D">
        <w:rPr>
          <w:rFonts w:eastAsia="Times New Roman" w:cs="Times New Roman"/>
          <w:iCs w:val="0"/>
          <w:noProof/>
          <w:kern w:val="0"/>
          <w:lang w:eastAsia="en-GB"/>
          <w14:ligatures w14:val="none"/>
        </w:rPr>
        <w:t>Klous et al.</w:t>
      </w:r>
      <w:r w:rsidR="00E2437D">
        <w:rPr>
          <w:rFonts w:eastAsia="Times New Roman" w:cs="Times New Roman"/>
          <w:iCs w:val="0"/>
          <w:noProof/>
          <w:kern w:val="0"/>
          <w:lang w:eastAsia="en-GB"/>
          <w14:ligatures w14:val="none"/>
        </w:rPr>
        <w:t xml:space="preserve"> (</w:t>
      </w:r>
      <w:r w:rsidR="00E2437D" w:rsidRPr="00E2437D">
        <w:rPr>
          <w:rFonts w:eastAsia="Times New Roman" w:cs="Times New Roman"/>
          <w:iCs w:val="0"/>
          <w:noProof/>
          <w:kern w:val="0"/>
          <w:lang w:eastAsia="en-GB"/>
          <w14:ligatures w14:val="none"/>
        </w:rPr>
        <w:t>2016)</w:t>
      </w:r>
      <w:r w:rsidR="00E2437D">
        <w:rPr>
          <w:rFonts w:eastAsia="Times New Roman" w:cs="Times New Roman"/>
          <w:iCs w:val="0"/>
          <w:kern w:val="0"/>
          <w:lang w:eastAsia="en-GB"/>
          <w14:ligatures w14:val="none"/>
        </w:rPr>
        <w:fldChar w:fldCharType="end"/>
      </w:r>
      <w:r w:rsidR="00E2437D">
        <w:rPr>
          <w:rFonts w:eastAsia="Times New Roman" w:cs="Times New Roman"/>
          <w:iCs w:val="0"/>
          <w:kern w:val="0"/>
          <w:lang w:eastAsia="en-GB"/>
          <w14:ligatures w14:val="none"/>
        </w:rPr>
        <w:t xml:space="preserve"> </w:t>
      </w:r>
      <w:r>
        <w:rPr>
          <w:rFonts w:eastAsia="Times New Roman" w:cs="Times New Roman"/>
          <w:iCs w:val="0"/>
          <w:kern w:val="0"/>
          <w:lang w:eastAsia="en-GB"/>
          <w14:ligatures w14:val="none"/>
        </w:rPr>
        <w:t xml:space="preserve">and </w:t>
      </w:r>
      <w:r w:rsidR="00914FFD">
        <w:rPr>
          <w:rFonts w:eastAsia="Times New Roman" w:cs="Times New Roman"/>
          <w:iCs w:val="0"/>
          <w:kern w:val="0"/>
          <w:lang w:eastAsia="en-GB"/>
          <w14:ligatures w14:val="none"/>
        </w:rPr>
        <w:fldChar w:fldCharType="begin" w:fldLock="1"/>
      </w:r>
      <w:r w:rsidR="00914FFD">
        <w:rPr>
          <w:rFonts w:eastAsia="Times New Roman" w:cs="Times New Roman"/>
          <w:iCs w:val="0"/>
          <w:kern w:val="0"/>
          <w:lang w:eastAsia="en-GB"/>
          <w14:ligatures w14:val="none"/>
        </w:rPr>
        <w:instrText>ADDIN CSL_CITATION {"citationItems":[{"id":"ITEM-1","itemData":{"DOI":"10.1177/11786302231214444","ISSN":"11786302","abstract":"Background: Zoonotic infections are a serious threat to human health and a direct risk that could potentially be fatal. Animals both domestic and wild serve as reservoirs for zoonotic infections. Thus, frequent contact with animals might occasionally result in the transfer of infections from animals to people. Ghana is especially susceptible to the effects of zoonotic infections due to the increase in the household human-animal ratio. This study assessed the awareness and knowledge level of tertiary students in a selected tertiary institution on zoonotic infections. Methods: A quantitative research method was employed making use of a descriptive cross-sectional study design. The target population chosen for the research was mainly students from the University of Ghana. A stratified sampling technique was used in selecting participants for the study. 440 participants were selected for the study. The university’s four primary colleges served as the strata for the basis of data collection. Results: The study revealed a moderate knowledge level among students. The term “zoonoses” was understood by the majority (70%) of the respondents. Respondents knew at least one route of transmission of zoonotic infection. For the spread of zoonotic infections, close contact with infected animals and consumption of contaminated food were seen as ways of spread by a majority. Conclusion: Although the basic strategies required for the control and elimination of the zoonotic diseases in such tertiary institutions are well known and practiced as per the study findings, zoonoses still persists and this can be attributed to low education on the subject. Knowledge and awareness level on zoonoses especially in tertiary institutions such as the University of Ghana could be improved if relevant authorities create adequate enlightenment programs on improving the knowledge of zoonotic diseases through a variety of media including seminars, workshop, television, radio, newspaper and social media.","author":[{"dropping-particle":"","family":"Barimah","given":"Antwi Joseph","non-dropping-particle":"","parse-names":false,"suffix":""},{"dropping-particle":"","family":"Ofosua","given":"Tweneboah Yvonne","non-dropping-particle":"","parse-names":false,"suffix":""},{"dropping-particle":"","family":"Addo","given":"Henry Ofosu","non-dropping-particle":"","parse-names":false,"suffix":""},{"dropping-particle":"","family":"Agbomadzi","given":"Samuella Klenam","non-dropping-particle":"","parse-names":false,"suffix":""},{"dropping-particle":"","family":"David","given":"Adom Brobbey","non-dropping-particle":"","parse-names":false,"suffix":""},{"dropping-particle":"","family":"Agyei","given":"Stephen Boakye","non-dropping-particle":"","parse-names":false,"suffix":""},{"dropping-particle":"","family":"Eric","given":"Anin Amoateng","non-dropping-particle":"","parse-names":false,"suffix":""}],"container-title":"Environmental Health Insights","id":"ITEM-1","issued":{"date-parts":[["2023"]]},"title":"Assessing the Knowledge and Awareness Among Selected Tertiary Students in the Accra Metropolis on Zoonotic Infections","type":"article-journal","volume":"17"},"uris":["http://www.mendeley.com/documents/?uuid=e0ed62c8-fed2-45c5-9864-a4d67905c73a"]}],"mendeley":{"formattedCitation":"(Barimah et al., 2023)","manualFormatting":"Barimah et al. (2023)","plainTextFormattedCitation":"(Barimah et al., 2023)"},"properties":{"noteIndex":0},"schema":"https://github.com/citation-style-language/schema/raw/master/csl-citation.json"}</w:instrText>
      </w:r>
      <w:r w:rsidR="00914FFD">
        <w:rPr>
          <w:rFonts w:eastAsia="Times New Roman" w:cs="Times New Roman"/>
          <w:iCs w:val="0"/>
          <w:kern w:val="0"/>
          <w:lang w:eastAsia="en-GB"/>
          <w14:ligatures w14:val="none"/>
        </w:rPr>
        <w:fldChar w:fldCharType="separate"/>
      </w:r>
      <w:r w:rsidR="00914FFD" w:rsidRPr="00914FFD">
        <w:rPr>
          <w:rFonts w:eastAsia="Times New Roman" w:cs="Times New Roman"/>
          <w:iCs w:val="0"/>
          <w:noProof/>
          <w:kern w:val="0"/>
          <w:lang w:eastAsia="en-GB"/>
          <w14:ligatures w14:val="none"/>
        </w:rPr>
        <w:t>Barimah et al.</w:t>
      </w:r>
      <w:r w:rsidR="00914FFD">
        <w:rPr>
          <w:rFonts w:eastAsia="Times New Roman" w:cs="Times New Roman"/>
          <w:iCs w:val="0"/>
          <w:noProof/>
          <w:kern w:val="0"/>
          <w:lang w:eastAsia="en-GB"/>
          <w14:ligatures w14:val="none"/>
        </w:rPr>
        <w:t xml:space="preserve"> (</w:t>
      </w:r>
      <w:r w:rsidR="00914FFD" w:rsidRPr="00914FFD">
        <w:rPr>
          <w:rFonts w:eastAsia="Times New Roman" w:cs="Times New Roman"/>
          <w:iCs w:val="0"/>
          <w:noProof/>
          <w:kern w:val="0"/>
          <w:lang w:eastAsia="en-GB"/>
          <w14:ligatures w14:val="none"/>
        </w:rPr>
        <w:t>2023)</w:t>
      </w:r>
      <w:r w:rsidR="00914FFD">
        <w:rPr>
          <w:rFonts w:eastAsia="Times New Roman" w:cs="Times New Roman"/>
          <w:iCs w:val="0"/>
          <w:kern w:val="0"/>
          <w:lang w:eastAsia="en-GB"/>
          <w14:ligatures w14:val="none"/>
        </w:rPr>
        <w:fldChar w:fldCharType="end"/>
      </w:r>
      <w:r>
        <w:rPr>
          <w:rFonts w:eastAsia="Times New Roman" w:cs="Times New Roman"/>
          <w:iCs w:val="0"/>
          <w:kern w:val="0"/>
          <w:lang w:eastAsia="en-GB"/>
          <w14:ligatures w14:val="none"/>
        </w:rPr>
        <w:t xml:space="preserve">. However, awareness was lower than that reported by Issah et al. (2020) in Wa but relatively higher than what was reported by Fèvre et al. (2017) and Mekibib and Sheferaw (2018). These variations in awareness across different geographical areas may be influenced by educational </w:t>
      </w:r>
      <w:r w:rsidR="005874DF">
        <w:rPr>
          <w:rFonts w:eastAsia="Times New Roman" w:cs="Times New Roman"/>
          <w:iCs w:val="0"/>
          <w:kern w:val="0"/>
          <w:lang w:eastAsia="en-GB"/>
          <w14:ligatures w14:val="none"/>
        </w:rPr>
        <w:t>levels</w:t>
      </w:r>
      <w:r>
        <w:rPr>
          <w:rFonts w:eastAsia="Times New Roman" w:cs="Times New Roman"/>
          <w:iCs w:val="0"/>
          <w:kern w:val="0"/>
          <w:lang w:eastAsia="en-GB"/>
          <w14:ligatures w14:val="none"/>
        </w:rPr>
        <w:t xml:space="preserve"> and</w:t>
      </w:r>
      <w:r w:rsidR="00E96DC6">
        <w:rPr>
          <w:rFonts w:eastAsia="Times New Roman" w:cs="Times New Roman"/>
          <w:iCs w:val="0"/>
          <w:kern w:val="0"/>
          <w:lang w:eastAsia="en-GB"/>
          <w14:ligatures w14:val="none"/>
        </w:rPr>
        <w:t xml:space="preserve"> </w:t>
      </w:r>
      <w:r>
        <w:rPr>
          <w:rFonts w:eastAsia="Times New Roman" w:cs="Times New Roman"/>
          <w:iCs w:val="0"/>
          <w:kern w:val="0"/>
          <w:lang w:eastAsia="en-GB"/>
          <w14:ligatures w14:val="none"/>
        </w:rPr>
        <w:t>ongoing or previous public awareness campaigns in those regions (Klous et al., 2016; Barimah et al., 2023)</w:t>
      </w:r>
      <w:r w:rsidR="005874DF">
        <w:rPr>
          <w:rFonts w:eastAsia="Times New Roman" w:cs="Times New Roman"/>
          <w:iCs w:val="0"/>
          <w:kern w:val="0"/>
          <w:lang w:eastAsia="en-GB"/>
          <w14:ligatures w14:val="none"/>
        </w:rPr>
        <w:t>, among other factors.</w:t>
      </w:r>
    </w:p>
    <w:p w14:paraId="3F0A1208" w14:textId="5D58663B" w:rsidR="00A34BF8" w:rsidRDefault="00A34BF8" w:rsidP="00563BF4">
      <w:pPr>
        <w:spacing w:before="240" w:line="360" w:lineRule="auto"/>
        <w:jc w:val="both"/>
        <w:rPr>
          <w:rFonts w:eastAsia="Times New Roman" w:cs="Times New Roman"/>
          <w:iCs w:val="0"/>
          <w:kern w:val="0"/>
          <w:lang w:eastAsia="en-GB"/>
          <w14:ligatures w14:val="none"/>
        </w:rPr>
      </w:pPr>
      <w:r>
        <w:rPr>
          <w:rFonts w:eastAsia="Times New Roman" w:cs="Times New Roman"/>
          <w:iCs w:val="0"/>
          <w:kern w:val="0"/>
          <w:lang w:eastAsia="en-GB"/>
          <w14:ligatures w14:val="none"/>
        </w:rPr>
        <w:lastRenderedPageBreak/>
        <w:t xml:space="preserve">While </w:t>
      </w:r>
      <w:r w:rsidR="005874DF">
        <w:rPr>
          <w:rFonts w:eastAsia="Times New Roman" w:cs="Times New Roman"/>
          <w:iCs w:val="0"/>
          <w:kern w:val="0"/>
          <w:lang w:eastAsia="en-GB"/>
          <w14:ligatures w14:val="none"/>
        </w:rPr>
        <w:t>many</w:t>
      </w:r>
      <w:r>
        <w:rPr>
          <w:rFonts w:eastAsia="Times New Roman" w:cs="Times New Roman"/>
          <w:iCs w:val="0"/>
          <w:kern w:val="0"/>
          <w:lang w:eastAsia="en-GB"/>
          <w14:ligatures w14:val="none"/>
        </w:rPr>
        <w:t xml:space="preserve"> respondents in this study </w:t>
      </w:r>
      <w:r w:rsidR="005874DF">
        <w:rPr>
          <w:rFonts w:eastAsia="Times New Roman" w:cs="Times New Roman"/>
          <w:iCs w:val="0"/>
          <w:kern w:val="0"/>
          <w:lang w:eastAsia="en-GB"/>
          <w14:ligatures w14:val="none"/>
        </w:rPr>
        <w:t xml:space="preserve">were </w:t>
      </w:r>
      <w:r>
        <w:rPr>
          <w:rFonts w:eastAsia="Times New Roman" w:cs="Times New Roman"/>
          <w:iCs w:val="0"/>
          <w:kern w:val="0"/>
          <w:lang w:eastAsia="en-GB"/>
          <w14:ligatures w14:val="none"/>
        </w:rPr>
        <w:t>aware</w:t>
      </w:r>
      <w:r w:rsidR="005874DF">
        <w:rPr>
          <w:rFonts w:eastAsia="Times New Roman" w:cs="Times New Roman"/>
          <w:iCs w:val="0"/>
          <w:kern w:val="0"/>
          <w:lang w:eastAsia="en-GB"/>
          <w14:ligatures w14:val="none"/>
        </w:rPr>
        <w:t xml:space="preserve"> </w:t>
      </w:r>
      <w:r>
        <w:rPr>
          <w:rFonts w:eastAsia="Times New Roman" w:cs="Times New Roman"/>
          <w:iCs w:val="0"/>
          <w:kern w:val="0"/>
          <w:lang w:eastAsia="en-GB"/>
          <w14:ligatures w14:val="none"/>
        </w:rPr>
        <w:t xml:space="preserve">of </w:t>
      </w:r>
      <w:r w:rsidR="005874DF">
        <w:rPr>
          <w:rFonts w:eastAsia="Times New Roman" w:cs="Times New Roman"/>
          <w:iCs w:val="0"/>
          <w:kern w:val="0"/>
          <w:lang w:eastAsia="en-GB"/>
          <w14:ligatures w14:val="none"/>
        </w:rPr>
        <w:t xml:space="preserve">pet-associated </w:t>
      </w:r>
      <w:r>
        <w:rPr>
          <w:rFonts w:eastAsia="Times New Roman" w:cs="Times New Roman"/>
          <w:iCs w:val="0"/>
          <w:kern w:val="0"/>
          <w:lang w:eastAsia="en-GB"/>
          <w14:ligatures w14:val="none"/>
        </w:rPr>
        <w:t>zoono</w:t>
      </w:r>
      <w:r w:rsidR="005874DF">
        <w:rPr>
          <w:rFonts w:eastAsia="Times New Roman" w:cs="Times New Roman"/>
          <w:iCs w:val="0"/>
          <w:kern w:val="0"/>
          <w:lang w:eastAsia="en-GB"/>
          <w14:ligatures w14:val="none"/>
        </w:rPr>
        <w:t>ses,</w:t>
      </w:r>
      <w:r>
        <w:rPr>
          <w:rFonts w:eastAsia="Times New Roman" w:cs="Times New Roman"/>
          <w:iCs w:val="0"/>
          <w:kern w:val="0"/>
          <w:lang w:eastAsia="en-GB"/>
          <w14:ligatures w14:val="none"/>
        </w:rPr>
        <w:t xml:space="preserve"> only 39.2% could accurately describe </w:t>
      </w:r>
      <w:r w:rsidR="005874DF">
        <w:rPr>
          <w:rFonts w:eastAsia="Times New Roman" w:cs="Times New Roman"/>
          <w:iCs w:val="0"/>
          <w:kern w:val="0"/>
          <w:lang w:eastAsia="en-GB"/>
          <w14:ligatures w14:val="none"/>
        </w:rPr>
        <w:t>them</w:t>
      </w:r>
      <w:r>
        <w:rPr>
          <w:rFonts w:eastAsia="Times New Roman" w:cs="Times New Roman"/>
          <w:iCs w:val="0"/>
          <w:kern w:val="0"/>
          <w:lang w:eastAsia="en-GB"/>
          <w14:ligatures w14:val="none"/>
        </w:rPr>
        <w:t xml:space="preserve">, highlighting the urgent need for </w:t>
      </w:r>
      <w:r w:rsidR="005874DF">
        <w:rPr>
          <w:rFonts w:eastAsia="Times New Roman" w:cs="Times New Roman"/>
          <w:iCs w:val="0"/>
          <w:kern w:val="0"/>
          <w:lang w:eastAsia="en-GB"/>
          <w14:ligatures w14:val="none"/>
        </w:rPr>
        <w:t xml:space="preserve">better </w:t>
      </w:r>
      <w:r>
        <w:rPr>
          <w:rFonts w:eastAsia="Times New Roman" w:cs="Times New Roman"/>
          <w:iCs w:val="0"/>
          <w:kern w:val="0"/>
          <w:lang w:eastAsia="en-GB"/>
          <w14:ligatures w14:val="none"/>
        </w:rPr>
        <w:t>public health awareness in the Greater Accra region. Moreover,</w:t>
      </w:r>
      <w:r w:rsidR="005874DF">
        <w:rPr>
          <w:rFonts w:eastAsia="Times New Roman" w:cs="Times New Roman"/>
          <w:iCs w:val="0"/>
          <w:kern w:val="0"/>
          <w:lang w:eastAsia="en-GB"/>
          <w14:ligatures w14:val="none"/>
        </w:rPr>
        <w:t xml:space="preserve"> most identified rabies as a zoonotic disease</w:t>
      </w:r>
      <w:r>
        <w:rPr>
          <w:rFonts w:eastAsia="Times New Roman" w:cs="Times New Roman"/>
          <w:iCs w:val="0"/>
          <w:kern w:val="0"/>
          <w:lang w:eastAsia="en-GB"/>
          <w14:ligatures w14:val="none"/>
        </w:rPr>
        <w:t xml:space="preserve">, </w:t>
      </w:r>
      <w:r w:rsidR="005874DF">
        <w:rPr>
          <w:rFonts w:eastAsia="Times New Roman" w:cs="Times New Roman"/>
          <w:iCs w:val="0"/>
          <w:kern w:val="0"/>
          <w:lang w:eastAsia="en-GB"/>
          <w14:ligatures w14:val="none"/>
        </w:rPr>
        <w:t>aligning with</w:t>
      </w:r>
      <w:r>
        <w:rPr>
          <w:rFonts w:eastAsia="Times New Roman" w:cs="Times New Roman"/>
          <w:iCs w:val="0"/>
          <w:kern w:val="0"/>
          <w:lang w:eastAsia="en-GB"/>
          <w14:ligatures w14:val="none"/>
        </w:rPr>
        <w:t xml:space="preserve"> findings </w:t>
      </w:r>
      <w:r w:rsidR="005874DF">
        <w:rPr>
          <w:rFonts w:eastAsia="Times New Roman" w:cs="Times New Roman"/>
          <w:iCs w:val="0"/>
          <w:kern w:val="0"/>
          <w:lang w:eastAsia="en-GB"/>
          <w14:ligatures w14:val="none"/>
        </w:rPr>
        <w:t>from</w:t>
      </w:r>
      <w:r>
        <w:rPr>
          <w:rFonts w:eastAsia="Times New Roman" w:cs="Times New Roman"/>
          <w:iCs w:val="0"/>
          <w:kern w:val="0"/>
          <w:lang w:eastAsia="en-GB"/>
          <w14:ligatures w14:val="none"/>
        </w:rPr>
        <w:t xml:space="preserve"> Issah et al. (2020) and Hundal et al. (2016), but </w:t>
      </w:r>
      <w:r w:rsidR="005874DF">
        <w:rPr>
          <w:rFonts w:eastAsia="Times New Roman" w:cs="Times New Roman"/>
          <w:iCs w:val="0"/>
          <w:kern w:val="0"/>
          <w:lang w:eastAsia="en-GB"/>
          <w14:ligatures w14:val="none"/>
        </w:rPr>
        <w:t>differing</w:t>
      </w:r>
      <w:r>
        <w:rPr>
          <w:rFonts w:eastAsia="Times New Roman" w:cs="Times New Roman"/>
          <w:iCs w:val="0"/>
          <w:kern w:val="0"/>
          <w:lang w:eastAsia="en-GB"/>
          <w14:ligatures w14:val="none"/>
        </w:rPr>
        <w:t xml:space="preserve"> from Klous et al</w:t>
      </w:r>
      <w:r w:rsidR="00563BF4">
        <w:rPr>
          <w:rFonts w:eastAsia="Times New Roman" w:cs="Times New Roman"/>
          <w:iCs w:val="0"/>
          <w:kern w:val="0"/>
          <w:lang w:eastAsia="en-GB"/>
          <w14:ligatures w14:val="none"/>
        </w:rPr>
        <w:t>.</w:t>
      </w:r>
      <w:r w:rsidR="005874DF">
        <w:rPr>
          <w:rFonts w:eastAsia="Times New Roman" w:cs="Times New Roman"/>
          <w:iCs w:val="0"/>
          <w:kern w:val="0"/>
          <w:lang w:eastAsia="en-GB"/>
          <w14:ligatures w14:val="none"/>
        </w:rPr>
        <w:t>’s study</w:t>
      </w:r>
      <w:r>
        <w:rPr>
          <w:rFonts w:eastAsia="Times New Roman" w:cs="Times New Roman"/>
          <w:iCs w:val="0"/>
          <w:kern w:val="0"/>
          <w:lang w:eastAsia="en-GB"/>
          <w14:ligatures w14:val="none"/>
        </w:rPr>
        <w:t xml:space="preserve"> where avian influenza was the </w:t>
      </w:r>
      <w:r w:rsidR="005874DF">
        <w:rPr>
          <w:rFonts w:eastAsia="Times New Roman" w:cs="Times New Roman"/>
          <w:iCs w:val="0"/>
          <w:kern w:val="0"/>
          <w:lang w:eastAsia="en-GB"/>
          <w14:ligatures w14:val="none"/>
        </w:rPr>
        <w:t>most mentioned</w:t>
      </w:r>
      <w:r>
        <w:rPr>
          <w:rFonts w:eastAsia="Times New Roman" w:cs="Times New Roman"/>
          <w:iCs w:val="0"/>
          <w:kern w:val="0"/>
          <w:lang w:eastAsia="en-GB"/>
          <w14:ligatures w14:val="none"/>
        </w:rPr>
        <w:t xml:space="preserve">. The researchers attributed this to a nationwide awareness campaign conducted during </w:t>
      </w:r>
      <w:r w:rsidR="005874DF">
        <w:rPr>
          <w:rFonts w:eastAsia="Times New Roman" w:cs="Times New Roman"/>
          <w:iCs w:val="0"/>
          <w:kern w:val="0"/>
          <w:lang w:eastAsia="en-GB"/>
          <w14:ligatures w14:val="none"/>
        </w:rPr>
        <w:t>their study</w:t>
      </w:r>
      <w:r>
        <w:rPr>
          <w:rFonts w:eastAsia="Times New Roman" w:cs="Times New Roman"/>
          <w:iCs w:val="0"/>
          <w:kern w:val="0"/>
          <w:lang w:eastAsia="en-GB"/>
          <w14:ligatures w14:val="none"/>
        </w:rPr>
        <w:t xml:space="preserve"> </w:t>
      </w:r>
      <w:r w:rsidR="005874DF">
        <w:rPr>
          <w:rFonts w:eastAsia="Times New Roman" w:cs="Times New Roman"/>
          <w:iCs w:val="0"/>
          <w:kern w:val="0"/>
          <w:lang w:eastAsia="en-GB"/>
          <w14:ligatures w14:val="none"/>
        </w:rPr>
        <w:t>(</w:t>
      </w:r>
      <w:r>
        <w:rPr>
          <w:rFonts w:eastAsia="Times New Roman" w:cs="Times New Roman"/>
          <w:iCs w:val="0"/>
          <w:kern w:val="0"/>
          <w:lang w:eastAsia="en-GB"/>
          <w14:ligatures w14:val="none"/>
        </w:rPr>
        <w:t>Klous et al.</w:t>
      </w:r>
      <w:r w:rsidR="005874DF">
        <w:rPr>
          <w:rFonts w:eastAsia="Times New Roman" w:cs="Times New Roman"/>
          <w:iCs w:val="0"/>
          <w:kern w:val="0"/>
          <w:lang w:eastAsia="en-GB"/>
          <w14:ligatures w14:val="none"/>
        </w:rPr>
        <w:t xml:space="preserve">, </w:t>
      </w:r>
      <w:r>
        <w:rPr>
          <w:rFonts w:eastAsia="Times New Roman" w:cs="Times New Roman"/>
          <w:iCs w:val="0"/>
          <w:kern w:val="0"/>
          <w:lang w:eastAsia="en-GB"/>
          <w14:ligatures w14:val="none"/>
        </w:rPr>
        <w:t>2016). In the current study, respondents also mentioned diseases such as Ebola, coronavirus, anthrax, and bird flu. Almost all respondents believed that zoonoses could be prevented, and many were able to accurately describe how these diseases could be controlled. Interestingly, these findings did not align with the participants' self-assessment of their knowledge about zoonotic diseases. Only a small number felt they had a high level of understanding regarding these diseases.</w:t>
      </w:r>
    </w:p>
    <w:p w14:paraId="1AEBA2F0" w14:textId="1EA4C1F8" w:rsidR="00584FC0" w:rsidRPr="000932D3" w:rsidRDefault="00EC7573" w:rsidP="00563BF4">
      <w:pPr>
        <w:spacing w:before="240" w:line="360" w:lineRule="auto"/>
        <w:jc w:val="both"/>
        <w:rPr>
          <w:iCs w:val="0"/>
          <w:sz w:val="23"/>
          <w:szCs w:val="23"/>
        </w:rPr>
      </w:pPr>
      <w:r>
        <w:rPr>
          <w:sz w:val="23"/>
          <w:szCs w:val="23"/>
        </w:rPr>
        <w:t>When</w:t>
      </w:r>
      <w:r w:rsidR="008B57EB">
        <w:rPr>
          <w:sz w:val="23"/>
          <w:szCs w:val="23"/>
        </w:rPr>
        <w:t xml:space="preserve"> keeping </w:t>
      </w:r>
      <w:r w:rsidR="00584FC0">
        <w:rPr>
          <w:sz w:val="23"/>
          <w:szCs w:val="23"/>
        </w:rPr>
        <w:t>pets</w:t>
      </w:r>
      <w:r w:rsidR="008B57EB">
        <w:rPr>
          <w:sz w:val="23"/>
          <w:szCs w:val="23"/>
        </w:rPr>
        <w:t xml:space="preserve">, owners </w:t>
      </w:r>
      <w:r w:rsidR="00B00F26">
        <w:rPr>
          <w:sz w:val="23"/>
          <w:szCs w:val="23"/>
        </w:rPr>
        <w:t>can</w:t>
      </w:r>
      <w:r w:rsidR="008B57EB">
        <w:rPr>
          <w:sz w:val="23"/>
          <w:szCs w:val="23"/>
        </w:rPr>
        <w:t xml:space="preserve"> </w:t>
      </w:r>
      <w:r>
        <w:rPr>
          <w:sz w:val="23"/>
          <w:szCs w:val="23"/>
        </w:rPr>
        <w:t>be</w:t>
      </w:r>
      <w:r w:rsidR="008B57EB">
        <w:rPr>
          <w:sz w:val="23"/>
          <w:szCs w:val="23"/>
        </w:rPr>
        <w:t xml:space="preserve"> exposed to zoonotic infections </w:t>
      </w:r>
      <w:r>
        <w:rPr>
          <w:sz w:val="23"/>
          <w:szCs w:val="23"/>
        </w:rPr>
        <w:t>if</w:t>
      </w:r>
      <w:r w:rsidR="008B57EB">
        <w:rPr>
          <w:sz w:val="23"/>
          <w:szCs w:val="23"/>
        </w:rPr>
        <w:t xml:space="preserve"> proper care management systems are not in place</w:t>
      </w:r>
      <w:r w:rsidR="00B00F26">
        <w:rPr>
          <w:sz w:val="23"/>
          <w:szCs w:val="23"/>
        </w:rPr>
        <w:t xml:space="preserve">, putting the entire household </w:t>
      </w:r>
      <w:r w:rsidR="008B57EB">
        <w:rPr>
          <w:sz w:val="23"/>
          <w:szCs w:val="23"/>
        </w:rPr>
        <w:t xml:space="preserve">at risk. </w:t>
      </w:r>
      <w:r w:rsidR="00F662D0">
        <w:rPr>
          <w:sz w:val="23"/>
          <w:szCs w:val="23"/>
        </w:rPr>
        <w:t xml:space="preserve">So, a </w:t>
      </w:r>
      <w:r w:rsidR="00B00F26">
        <w:rPr>
          <w:sz w:val="23"/>
          <w:szCs w:val="23"/>
        </w:rPr>
        <w:t>key</w:t>
      </w:r>
      <w:r w:rsidR="00F662D0">
        <w:rPr>
          <w:sz w:val="23"/>
          <w:szCs w:val="23"/>
        </w:rPr>
        <w:t xml:space="preserve"> objective of this study was to </w:t>
      </w:r>
      <w:r w:rsidR="00A34685">
        <w:rPr>
          <w:sz w:val="23"/>
          <w:szCs w:val="23"/>
        </w:rPr>
        <w:t xml:space="preserve">identify </w:t>
      </w:r>
      <w:r w:rsidR="000E27EC">
        <w:rPr>
          <w:sz w:val="23"/>
          <w:szCs w:val="23"/>
        </w:rPr>
        <w:t>preventive</w:t>
      </w:r>
      <w:r w:rsidR="00A34685">
        <w:rPr>
          <w:sz w:val="23"/>
          <w:szCs w:val="23"/>
        </w:rPr>
        <w:t xml:space="preserve"> measures for zoonotic diseases</w:t>
      </w:r>
      <w:r>
        <w:rPr>
          <w:sz w:val="23"/>
          <w:szCs w:val="23"/>
        </w:rPr>
        <w:t xml:space="preserve">, </w:t>
      </w:r>
      <w:r w:rsidR="00B00F26">
        <w:rPr>
          <w:sz w:val="23"/>
          <w:szCs w:val="23"/>
        </w:rPr>
        <w:t>highlighting</w:t>
      </w:r>
      <w:r>
        <w:rPr>
          <w:sz w:val="23"/>
          <w:szCs w:val="23"/>
        </w:rPr>
        <w:t xml:space="preserve"> the importance of </w:t>
      </w:r>
      <w:r w:rsidR="002F7D4E">
        <w:rPr>
          <w:sz w:val="23"/>
          <w:szCs w:val="23"/>
        </w:rPr>
        <w:t>following</w:t>
      </w:r>
      <w:r w:rsidR="00B00F26">
        <w:rPr>
          <w:sz w:val="23"/>
          <w:szCs w:val="23"/>
        </w:rPr>
        <w:t xml:space="preserve"> scheduled deworming </w:t>
      </w:r>
      <w:r w:rsidR="00A34685">
        <w:rPr>
          <w:sz w:val="23"/>
          <w:szCs w:val="23"/>
        </w:rPr>
        <w:t xml:space="preserve">and </w:t>
      </w:r>
      <w:r w:rsidR="00B00F26">
        <w:rPr>
          <w:sz w:val="23"/>
          <w:szCs w:val="23"/>
        </w:rPr>
        <w:t>vaccination of</w:t>
      </w:r>
      <w:r w:rsidR="00A34685">
        <w:rPr>
          <w:sz w:val="23"/>
          <w:szCs w:val="23"/>
        </w:rPr>
        <w:t xml:space="preserve"> pets</w:t>
      </w:r>
      <w:r>
        <w:rPr>
          <w:sz w:val="23"/>
          <w:szCs w:val="23"/>
        </w:rPr>
        <w:t>,</w:t>
      </w:r>
      <w:r w:rsidR="00A34685">
        <w:rPr>
          <w:sz w:val="23"/>
          <w:szCs w:val="23"/>
        </w:rPr>
        <w:t xml:space="preserve"> as well as </w:t>
      </w:r>
      <w:r>
        <w:rPr>
          <w:sz w:val="23"/>
          <w:szCs w:val="23"/>
        </w:rPr>
        <w:t xml:space="preserve">maintaining good </w:t>
      </w:r>
      <w:r w:rsidR="00A34685">
        <w:rPr>
          <w:sz w:val="23"/>
          <w:szCs w:val="23"/>
        </w:rPr>
        <w:t>hygiene. T</w:t>
      </w:r>
      <w:r w:rsidR="00584FC0" w:rsidRPr="000932D3">
        <w:rPr>
          <w:rFonts w:cs="Times New Roman"/>
          <w:iCs w:val="0"/>
          <w:color w:val="000000"/>
          <w:kern w:val="0"/>
          <w:sz w:val="23"/>
          <w:szCs w:val="23"/>
        </w:rPr>
        <w:t xml:space="preserve">he </w:t>
      </w:r>
      <w:r>
        <w:rPr>
          <w:rFonts w:cs="Times New Roman"/>
          <w:iCs w:val="0"/>
          <w:color w:val="000000"/>
          <w:kern w:val="0"/>
          <w:sz w:val="23"/>
          <w:szCs w:val="23"/>
        </w:rPr>
        <w:t>significance</w:t>
      </w:r>
      <w:r w:rsidR="00584FC0" w:rsidRPr="000932D3">
        <w:rPr>
          <w:rFonts w:cs="Times New Roman"/>
          <w:iCs w:val="0"/>
          <w:color w:val="000000"/>
          <w:kern w:val="0"/>
          <w:sz w:val="23"/>
          <w:szCs w:val="23"/>
        </w:rPr>
        <w:t xml:space="preserve"> of vaccinat</w:t>
      </w:r>
      <w:r w:rsidR="00584FC0">
        <w:rPr>
          <w:rFonts w:cs="Times New Roman"/>
          <w:iCs w:val="0"/>
          <w:color w:val="000000"/>
          <w:kern w:val="0"/>
          <w:sz w:val="23"/>
          <w:szCs w:val="23"/>
        </w:rPr>
        <w:t xml:space="preserve">ing and deworming pets </w:t>
      </w:r>
      <w:r w:rsidR="00584FC0" w:rsidRPr="000932D3">
        <w:rPr>
          <w:rFonts w:cs="Times New Roman"/>
          <w:iCs w:val="0"/>
          <w:color w:val="000000"/>
          <w:kern w:val="0"/>
          <w:sz w:val="23"/>
          <w:szCs w:val="23"/>
        </w:rPr>
        <w:t xml:space="preserve">can never be </w:t>
      </w:r>
      <w:r w:rsidR="00563BF4">
        <w:rPr>
          <w:rFonts w:cs="Times New Roman"/>
          <w:iCs w:val="0"/>
          <w:color w:val="000000"/>
          <w:kern w:val="0"/>
          <w:sz w:val="23"/>
          <w:szCs w:val="23"/>
        </w:rPr>
        <w:t>overstated</w:t>
      </w:r>
      <w:r w:rsidR="00584FC0" w:rsidRPr="000932D3">
        <w:rPr>
          <w:rFonts w:cs="Times New Roman"/>
          <w:iCs w:val="0"/>
          <w:color w:val="000000"/>
          <w:kern w:val="0"/>
          <w:sz w:val="23"/>
          <w:szCs w:val="23"/>
        </w:rPr>
        <w:t xml:space="preserve">, even though cost-related issues </w:t>
      </w:r>
      <w:r w:rsidR="00584FC0">
        <w:rPr>
          <w:rFonts w:cs="Times New Roman"/>
          <w:iCs w:val="0"/>
          <w:color w:val="000000"/>
          <w:kern w:val="0"/>
          <w:sz w:val="23"/>
          <w:szCs w:val="23"/>
        </w:rPr>
        <w:t>could be a challenge for some pet owners</w:t>
      </w:r>
      <w:r w:rsidR="00A34685">
        <w:rPr>
          <w:rFonts w:cs="Times New Roman"/>
          <w:iCs w:val="0"/>
          <w:color w:val="000000"/>
          <w:kern w:val="0"/>
          <w:sz w:val="23"/>
          <w:szCs w:val="23"/>
        </w:rPr>
        <w:t xml:space="preserve"> in developing countries</w:t>
      </w:r>
      <w:r w:rsidR="00584FC0" w:rsidRPr="000932D3">
        <w:rPr>
          <w:rFonts w:cs="Times New Roman"/>
          <w:iCs w:val="0"/>
          <w:color w:val="000000"/>
          <w:kern w:val="0"/>
          <w:sz w:val="23"/>
          <w:szCs w:val="23"/>
        </w:rPr>
        <w:t xml:space="preserve">. </w:t>
      </w:r>
      <w:r w:rsidR="00B00F26" w:rsidRPr="00897EB9">
        <w:rPr>
          <w:rFonts w:cs="Times New Roman"/>
          <w:iCs w:val="0"/>
          <w:color w:val="000000"/>
          <w:kern w:val="0"/>
        </w:rPr>
        <w:t>While cost can be a barrier, these practices are vital as humans frequently interact with their pets. The survey indicated that most respondents had vaccinated and dewormed their pets within the past year, suggesting a lower risk of zoonotic infections</w:t>
      </w:r>
    </w:p>
    <w:p w14:paraId="7C80D522" w14:textId="77777777" w:rsidR="00736922" w:rsidRDefault="00736922" w:rsidP="00736922">
      <w:pPr>
        <w:pStyle w:val="pf0"/>
        <w:spacing w:line="360" w:lineRule="auto"/>
        <w:jc w:val="both"/>
      </w:pPr>
      <w:r w:rsidRPr="00897EB9">
        <w:rPr>
          <w:color w:val="000000"/>
        </w:rPr>
        <w:t>This study reported a higher percentage of dewormed and vaccinated pets compared to similar research by Baah (2019) and Awuni et al. (2019), which found only 37.2% of dogs dewormed and 52.7% vaccinated</w:t>
      </w:r>
      <w:r>
        <w:rPr>
          <w:iCs/>
          <w:color w:val="000000"/>
        </w:rPr>
        <w:t>, respectively</w:t>
      </w:r>
      <w:r w:rsidRPr="00897EB9">
        <w:rPr>
          <w:color w:val="000000"/>
        </w:rPr>
        <w:t xml:space="preserve">. </w:t>
      </w:r>
      <w:r>
        <w:rPr>
          <w:iCs/>
          <w:color w:val="000000"/>
        </w:rPr>
        <w:t>The fact that</w:t>
      </w:r>
      <w:r w:rsidRPr="00897EB9">
        <w:rPr>
          <w:color w:val="000000"/>
        </w:rPr>
        <w:t xml:space="preserve"> nearly 39% and 36.2% of respondents had never dewormed or vaccinated their pets, respectively, pos</w:t>
      </w:r>
      <w:r>
        <w:rPr>
          <w:iCs/>
          <w:color w:val="000000"/>
        </w:rPr>
        <w:t>es</w:t>
      </w:r>
      <w:r w:rsidRPr="00897EB9">
        <w:rPr>
          <w:color w:val="000000"/>
        </w:rPr>
        <w:t xml:space="preserve"> a risk for zoonotic diseases. Daniels et al. (2015) highlighted that neglecting these measures could lead to environmental contamination and increased disease exposure</w:t>
      </w:r>
      <w:r>
        <w:rPr>
          <w:color w:val="000000"/>
        </w:rPr>
        <w:t xml:space="preserve">. </w:t>
      </w:r>
      <w:r w:rsidR="00A34685" w:rsidRPr="00A34685">
        <w:t>A similar study</w:t>
      </w:r>
      <w:r w:rsidR="0043348D">
        <w:t xml:space="preserve"> </w:t>
      </w:r>
      <w:r w:rsidR="002F3DC8" w:rsidRPr="00A34685">
        <w:t xml:space="preserve">by Bukar-Kolo et al. (2018) revealed that none of the sampled cats had ever been vaccinated. In Ghana, a parallel study by Amissah-Reynolds et al. (2016) reported that 46% of dogs had never been dewormed. These findings are </w:t>
      </w:r>
      <w:r w:rsidR="0043348D">
        <w:t>concerning</w:t>
      </w:r>
      <w:r w:rsidR="002F3DC8" w:rsidRPr="00A34685">
        <w:t xml:space="preserve"> </w:t>
      </w:r>
      <w:r>
        <w:t>as</w:t>
      </w:r>
      <w:r w:rsidR="002F3DC8" w:rsidRPr="00A34685">
        <w:t xml:space="preserve"> these animals are </w:t>
      </w:r>
      <w:r>
        <w:t>reservoirs</w:t>
      </w:r>
      <w:r w:rsidR="002F3DC8" w:rsidRPr="00A34685">
        <w:t xml:space="preserve"> of zoonotic</w:t>
      </w:r>
      <w:r>
        <w:t xml:space="preserve"> pathogens. </w:t>
      </w:r>
    </w:p>
    <w:p w14:paraId="21EDE6B0" w14:textId="69E31CD7" w:rsidR="0008159E" w:rsidRDefault="00730592" w:rsidP="00D06827">
      <w:pPr>
        <w:pStyle w:val="pf0"/>
        <w:spacing w:line="360" w:lineRule="auto"/>
        <w:jc w:val="both"/>
      </w:pPr>
      <w:r w:rsidRPr="00A34685">
        <w:t xml:space="preserve">The study </w:t>
      </w:r>
      <w:r w:rsidR="00427047">
        <w:t>explored</w:t>
      </w:r>
      <w:r w:rsidRPr="00A34685">
        <w:t xml:space="preserve"> associated risk factors</w:t>
      </w:r>
      <w:r w:rsidR="00427047">
        <w:t xml:space="preserve"> of zoonoses </w:t>
      </w:r>
      <w:r w:rsidRPr="00A34685">
        <w:t xml:space="preserve">in </w:t>
      </w:r>
      <w:r w:rsidR="00427047">
        <w:t>selected</w:t>
      </w:r>
      <w:r w:rsidR="00E73751">
        <w:t xml:space="preserve"> </w:t>
      </w:r>
      <w:r w:rsidR="007526FA" w:rsidRPr="00A34685">
        <w:t>communities</w:t>
      </w:r>
      <w:r w:rsidR="00427047">
        <w:t xml:space="preserve">, revealing that </w:t>
      </w:r>
      <w:r w:rsidR="00A34685">
        <w:t>pets</w:t>
      </w:r>
      <w:r w:rsidRPr="00A34685">
        <w:t xml:space="preserve"> and their owners </w:t>
      </w:r>
      <w:r w:rsidR="00427047">
        <w:t>face significant e</w:t>
      </w:r>
      <w:r w:rsidRPr="00A34685">
        <w:t>xpos</w:t>
      </w:r>
      <w:r w:rsidR="00427047">
        <w:t>ure</w:t>
      </w:r>
      <w:r w:rsidRPr="00A34685">
        <w:t xml:space="preserve"> to</w:t>
      </w:r>
      <w:r w:rsidR="00427047">
        <w:t xml:space="preserve"> these diseases. The risk arises </w:t>
      </w:r>
      <w:r w:rsidR="00054591">
        <w:t>primarily</w:t>
      </w:r>
      <w:r w:rsidR="00427047">
        <w:t xml:space="preserve"> from the behaviour of pet owners who often </w:t>
      </w:r>
      <w:r w:rsidRPr="00A34685">
        <w:t xml:space="preserve">allow their </w:t>
      </w:r>
      <w:r w:rsidR="00A34685">
        <w:t>pets</w:t>
      </w:r>
      <w:r w:rsidRPr="00A34685">
        <w:t xml:space="preserve"> </w:t>
      </w:r>
      <w:r w:rsidR="00054591">
        <w:t xml:space="preserve">to </w:t>
      </w:r>
      <w:r w:rsidR="00427047">
        <w:t>forage</w:t>
      </w:r>
      <w:r w:rsidRPr="00A34685">
        <w:t xml:space="preserve"> for food </w:t>
      </w:r>
      <w:r w:rsidR="00427047">
        <w:t xml:space="preserve">outdoors. Such </w:t>
      </w:r>
      <w:r w:rsidR="00427047">
        <w:lastRenderedPageBreak/>
        <w:t xml:space="preserve">practices </w:t>
      </w:r>
      <w:r w:rsidR="00054591">
        <w:t>increase</w:t>
      </w:r>
      <w:r w:rsidR="00427047">
        <w:t xml:space="preserve"> the likelihood of</w:t>
      </w:r>
      <w:r w:rsidRPr="00A34685">
        <w:t xml:space="preserve"> these animals </w:t>
      </w:r>
      <w:r w:rsidR="00427047">
        <w:t xml:space="preserve">feeding on </w:t>
      </w:r>
      <w:r w:rsidRPr="00A34685">
        <w:t>infected animals</w:t>
      </w:r>
      <w:r w:rsidR="00427047">
        <w:t xml:space="preserve">, such as rodents </w:t>
      </w:r>
      <w:r w:rsidR="00A643E1">
        <w:fldChar w:fldCharType="begin" w:fldLock="1"/>
      </w:r>
      <w:r w:rsidR="003F1EB5">
        <w:instrText>ADDIN CSL_CITATION {"citationItems":[{"id":"ITEM-1","itemData":{"DOI":"10.1016/j.soh.2023.100018","ISSN":"29497043","abstract":"Background Animal reservoirs of Toxocara spp., a neglected parasitic infection, are frequently found in many Ghanaian neighbourhoods. Despite various interactions occurring between these animals and humans which sustain zoonosis, not much focus has been directed at disease surveillance in Ghana, necessitating this study. Methods The study was cross-sectional. It combined the collection of biological samples with the survey approach. The study used purposive and convenience sampling techniques to collect data from eligible participants in the Greater Accra region of Ghana. Besides the collection of biological samples from animals which were processed using molecular techniques, semi-structured questionnaires were administered to the pet owners. Results In sum, 32.2% (95% CI, 27.6%–37.0%) of the targeted animals were positive for Toxocara canis, with most of the cases being found in dogs and rodents. Among the 204 rodents, more Praomys tulbergi were positive for this parasite compared to the others. From the survey, some risk factors culminating in high disease exposure were identified: more than one-third of pet owners did not deworm their pets although about a fourth shared bed with them. In addition, many respondents’ kids played with these pets but not all supervised them to practice hand hygiene. Also, a good number of pet owners confirmed the frequent exposure of their pets to rodents. Conclusions The relatively high prevalence of T. canis recorded in animals and the increasing exposure of humans to this parasite point to a higher risk for human toxocariasis. Furthermore, T. canis found in cats cannot be ignored and merits further investigations. For Ghana to achieve SDG 3 by 2030, priority must also be placed on neglected diseases which calls for an integrated approach to disease surveillance and a redirection of research focus using the one health concept.","author":[{"dropping-particle":"","family":"Amoah","given":"Linda Ama Owusuaa","non-dropping-particle":"","parse-names":false,"suffix":""},{"dropping-particle":"","family":"Oppong","given":"Mavis","non-dropping-particle":"","parse-names":false,"suffix":""},{"dropping-particle":"","family":"Amoah","given":"Solomon Kofi","non-dropping-particle":"","parse-names":false,"suffix":""},{"dropping-particle":"","family":"Bimi","given":"Langbong","non-dropping-particle":"","parse-names":false,"suffix":""}],"container-title":"Science in One Health","id":"ITEM-1","issue":"June","issued":{"date-parts":[["2023"]]},"page":"1-8","title":"Toxocariasis in Ghanaian neighbourhoods: A need for action","type":"article-journal","volume":"2"},"uris":["http://www.mendeley.com/documents/?uuid=3d1b13fc-b2e2-4a05-8d6b-3ab2998cb4de"]}],"mendeley":{"formattedCitation":"(Amoah et al., 2023)","plainTextFormattedCitation":"(Amoah et al., 2023)","previouslyFormattedCitation":"(Amoah et al., 2023)"},"properties":{"noteIndex":0},"schema":"https://github.com/citation-style-language/schema/raw/master/csl-citation.json"}</w:instrText>
      </w:r>
      <w:r w:rsidR="00A643E1">
        <w:fldChar w:fldCharType="separate"/>
      </w:r>
      <w:r w:rsidR="00A643E1" w:rsidRPr="00A643E1">
        <w:rPr>
          <w:noProof/>
        </w:rPr>
        <w:t>(Amoah et al., 2023)</w:t>
      </w:r>
      <w:r w:rsidR="00A643E1">
        <w:fldChar w:fldCharType="end"/>
      </w:r>
      <w:r w:rsidR="00427047">
        <w:t xml:space="preserve">, thereby increasing their </w:t>
      </w:r>
      <w:r w:rsidR="00054591">
        <w:t>susceptibility</w:t>
      </w:r>
      <w:r w:rsidR="00427047">
        <w:t xml:space="preserve"> to zoonotic infections</w:t>
      </w:r>
      <w:r w:rsidR="00A34685">
        <w:t>.</w:t>
      </w:r>
      <w:r w:rsidR="00D06827">
        <w:t xml:space="preserve"> </w:t>
      </w:r>
      <w:r w:rsidR="007006C5">
        <w:t>Unlike pet owners in Western countries, fewer than 1% of respondents reported sharing meals with their animals.</w:t>
      </w:r>
      <w:r w:rsidR="008B0E8E" w:rsidRPr="00A34685">
        <w:t xml:space="preserve"> </w:t>
      </w:r>
      <w:r w:rsidR="0008159E">
        <w:t>Furthermore, d</w:t>
      </w:r>
      <w:r w:rsidR="007006C5">
        <w:t>espite the commendable efforts of most respondents, who employed various cleaning materials (ranging from brooms to soap and sponges), a small number neglected to clean their animals' food and water bowls</w:t>
      </w:r>
      <w:r w:rsidR="0008159E">
        <w:t>, thus increasing their infection risk</w:t>
      </w:r>
      <w:r w:rsidR="007006C5">
        <w:t>.</w:t>
      </w:r>
      <w:r w:rsidR="008B0E8E" w:rsidRPr="00A34685">
        <w:t xml:space="preserve"> </w:t>
      </w:r>
      <w:r w:rsidR="007006C5">
        <w:t>The study also evaluated the risk associated with co-sleeping with pets.</w:t>
      </w:r>
      <w:r w:rsidR="008B0E8E" w:rsidRPr="00A34685">
        <w:t xml:space="preserve"> </w:t>
      </w:r>
      <w:r w:rsidR="007006C5">
        <w:t>The data showed that only a small percentage of respondents reported sleeping in the same bed as their animals.</w:t>
      </w:r>
      <w:r w:rsidR="008B0E8E" w:rsidRPr="00A34685">
        <w:t xml:space="preserve"> </w:t>
      </w:r>
    </w:p>
    <w:p w14:paraId="20CADF0A" w14:textId="4BE63230" w:rsidR="001D530C" w:rsidRDefault="0008159E" w:rsidP="00AF00A4">
      <w:pPr>
        <w:spacing w:line="360" w:lineRule="auto"/>
        <w:jc w:val="both"/>
      </w:pPr>
      <w:r>
        <w:t>Additionally, t</w:t>
      </w:r>
      <w:r w:rsidR="007006C5">
        <w:t>he data indicated a high proportion of households with children who played with dogs and cats; nevertheless, hand hygiene practices before eating were only supervised in 66% of cases.</w:t>
      </w:r>
      <w:r w:rsidR="001D530C" w:rsidRPr="00A34685">
        <w:t xml:space="preserve"> </w:t>
      </w:r>
      <w:r w:rsidR="007006C5">
        <w:t xml:space="preserve">Whitfield and Smith (2012) report that inadequate hand hygiene after handling </w:t>
      </w:r>
      <w:r>
        <w:t>pets</w:t>
      </w:r>
      <w:r w:rsidR="007006C5">
        <w:t xml:space="preserve"> caused a significant number of past disease outbreaks.</w:t>
      </w:r>
      <w:r w:rsidR="001D530C" w:rsidRPr="00A34685">
        <w:t xml:space="preserve"> </w:t>
      </w:r>
      <w:r w:rsidR="007006C5">
        <w:t xml:space="preserve">Thus, the importance of </w:t>
      </w:r>
      <w:r w:rsidR="00557DFA">
        <w:t>practi</w:t>
      </w:r>
      <w:r w:rsidR="00563BF4">
        <w:t>c</w:t>
      </w:r>
      <w:r w:rsidR="00557DFA">
        <w:t>ing</w:t>
      </w:r>
      <w:r w:rsidR="007006C5">
        <w:t xml:space="preserve"> effective handwashing to prevent infections cannot be </w:t>
      </w:r>
      <w:r w:rsidR="00563BF4">
        <w:t>overemphasised</w:t>
      </w:r>
      <w:r w:rsidR="007006C5">
        <w:t>.</w:t>
      </w:r>
      <w:r w:rsidR="00557DFA">
        <w:t xml:space="preserve"> Klous et al.(2016) argue that knowledge of zoonosis affects household practices, such as ensuring proper hand hygiene after touching an animal. </w:t>
      </w:r>
    </w:p>
    <w:p w14:paraId="53A8969F" w14:textId="2A3BBAC6" w:rsidR="00D06827" w:rsidRDefault="00A34BF8" w:rsidP="00D06827">
      <w:pPr>
        <w:pStyle w:val="pf0"/>
        <w:spacing w:line="360" w:lineRule="auto"/>
        <w:jc w:val="both"/>
        <w:rPr>
          <w:rFonts w:eastAsiaTheme="minorHAnsi" w:cstheme="minorBidi"/>
          <w:iCs/>
          <w:kern w:val="2"/>
          <w:lang w:eastAsia="en-US"/>
          <w14:ligatures w14:val="standardContextual"/>
        </w:rPr>
      </w:pPr>
      <w:r w:rsidRPr="00054591">
        <w:rPr>
          <w:rFonts w:eastAsiaTheme="minorHAnsi" w:cstheme="minorBidi"/>
          <w:iCs/>
          <w:kern w:val="2"/>
          <w:lang w:eastAsia="en-US"/>
          <w14:ligatures w14:val="standardContextual"/>
        </w:rPr>
        <w:t xml:space="preserve">The </w:t>
      </w:r>
      <w:r w:rsidR="00D06827">
        <w:rPr>
          <w:rFonts w:eastAsiaTheme="minorHAnsi" w:cstheme="minorBidi"/>
          <w:iCs/>
          <w:kern w:val="2"/>
          <w:lang w:eastAsia="en-US"/>
          <w14:ligatures w14:val="standardContextual"/>
        </w:rPr>
        <w:t>study found</w:t>
      </w:r>
      <w:r w:rsidRPr="00054591">
        <w:rPr>
          <w:rFonts w:eastAsiaTheme="minorHAnsi" w:cstheme="minorBidi"/>
          <w:iCs/>
          <w:kern w:val="2"/>
          <w:lang w:eastAsia="en-US"/>
          <w14:ligatures w14:val="standardContextual"/>
        </w:rPr>
        <w:t xml:space="preserve"> significant associations among </w:t>
      </w:r>
      <w:r w:rsidR="00D06827">
        <w:rPr>
          <w:rFonts w:eastAsiaTheme="minorHAnsi" w:cstheme="minorBidi"/>
          <w:iCs/>
          <w:kern w:val="2"/>
          <w:lang w:eastAsia="en-US"/>
          <w14:ligatures w14:val="standardContextual"/>
        </w:rPr>
        <w:t>various variables</w:t>
      </w:r>
      <w:r w:rsidRPr="00054591">
        <w:rPr>
          <w:rFonts w:eastAsiaTheme="minorHAnsi" w:cstheme="minorBidi"/>
          <w:iCs/>
          <w:kern w:val="2"/>
          <w:lang w:eastAsia="en-US"/>
          <w14:ligatures w14:val="standardContextual"/>
        </w:rPr>
        <w:t xml:space="preserve"> under consideration</w:t>
      </w:r>
      <w:r w:rsidR="005F22BE">
        <w:rPr>
          <w:rFonts w:eastAsiaTheme="minorHAnsi" w:cstheme="minorBidi"/>
          <w:iCs/>
          <w:kern w:val="2"/>
          <w:lang w:eastAsia="en-US"/>
          <w14:ligatures w14:val="standardContextual"/>
        </w:rPr>
        <w:t>.</w:t>
      </w:r>
      <w:r w:rsidR="00D06827" w:rsidRPr="00D06827">
        <w:rPr>
          <w:rFonts w:eastAsiaTheme="minorHAnsi" w:cstheme="minorBidi"/>
          <w:iCs/>
          <w:kern w:val="2"/>
          <w:lang w:eastAsia="en-US"/>
          <w14:ligatures w14:val="standardContextual"/>
        </w:rPr>
        <w:t xml:space="preserve"> Awareness of zoonotic diseases was positively correlated with educational level and age, indicating that those with higher education and specific age groups have greater knowledge of these diseases. A positive </w:t>
      </w:r>
      <w:r w:rsidR="00D06827">
        <w:rPr>
          <w:rFonts w:eastAsiaTheme="minorHAnsi" w:cstheme="minorBidi"/>
          <w:iCs/>
          <w:kern w:val="2"/>
          <w:lang w:eastAsia="en-US"/>
          <w14:ligatures w14:val="standardContextual"/>
        </w:rPr>
        <w:t>relationship</w:t>
      </w:r>
      <w:r w:rsidR="00D06827" w:rsidRPr="00D06827">
        <w:rPr>
          <w:rFonts w:eastAsiaTheme="minorHAnsi" w:cstheme="minorBidi"/>
          <w:iCs/>
          <w:kern w:val="2"/>
          <w:lang w:eastAsia="en-US"/>
          <w14:ligatures w14:val="standardContextual"/>
        </w:rPr>
        <w:t xml:space="preserve"> was</w:t>
      </w:r>
      <w:r w:rsidR="00D06827">
        <w:rPr>
          <w:rFonts w:eastAsiaTheme="minorHAnsi" w:cstheme="minorBidi"/>
          <w:iCs/>
          <w:kern w:val="2"/>
          <w:lang w:eastAsia="en-US"/>
          <w14:ligatures w14:val="standardContextual"/>
        </w:rPr>
        <w:t xml:space="preserve"> also</w:t>
      </w:r>
      <w:r w:rsidR="00D06827" w:rsidRPr="00D06827">
        <w:rPr>
          <w:rFonts w:eastAsiaTheme="minorHAnsi" w:cstheme="minorBidi"/>
          <w:iCs/>
          <w:kern w:val="2"/>
          <w:lang w:eastAsia="en-US"/>
          <w14:ligatures w14:val="standardContextual"/>
        </w:rPr>
        <w:t xml:space="preserve"> found between educational level and pet vaccination frequency, suggesting </w:t>
      </w:r>
      <w:r w:rsidR="00D06827">
        <w:rPr>
          <w:rFonts w:eastAsiaTheme="minorHAnsi" w:cstheme="minorBidi"/>
          <w:iCs/>
          <w:kern w:val="2"/>
          <w:lang w:eastAsia="en-US"/>
          <w14:ligatures w14:val="standardContextual"/>
        </w:rPr>
        <w:t xml:space="preserve">that </w:t>
      </w:r>
      <w:r w:rsidR="00D06827" w:rsidRPr="00D06827">
        <w:rPr>
          <w:rFonts w:eastAsiaTheme="minorHAnsi" w:cstheme="minorBidi"/>
          <w:iCs/>
          <w:kern w:val="2"/>
          <w:lang w:eastAsia="en-US"/>
          <w14:ligatures w14:val="standardContextual"/>
        </w:rPr>
        <w:t xml:space="preserve">better-educated individuals are more likely to vaccinate their pets. Additionally, respondents with higher education showed a better understanding of zoonoses and their prevention. </w:t>
      </w:r>
      <w:r w:rsidR="00563BF4">
        <w:rPr>
          <w:rFonts w:eastAsiaTheme="minorHAnsi" w:cstheme="minorBidi"/>
          <w:iCs/>
          <w:kern w:val="2"/>
          <w:lang w:eastAsia="en-US"/>
          <w14:ligatures w14:val="standardContextual"/>
        </w:rPr>
        <w:t>Finally</w:t>
      </w:r>
      <w:r w:rsidR="00D06827">
        <w:rPr>
          <w:rFonts w:eastAsiaTheme="minorHAnsi" w:cstheme="minorBidi"/>
          <w:iCs/>
          <w:kern w:val="2"/>
          <w:lang w:eastAsia="en-US"/>
          <w14:ligatures w14:val="standardContextual"/>
        </w:rPr>
        <w:t>, t</w:t>
      </w:r>
      <w:r w:rsidR="00D06827" w:rsidRPr="00D06827">
        <w:rPr>
          <w:rFonts w:eastAsiaTheme="minorHAnsi" w:cstheme="minorBidi"/>
          <w:iCs/>
          <w:kern w:val="2"/>
          <w:lang w:eastAsia="en-US"/>
          <w14:ligatures w14:val="standardContextual"/>
        </w:rPr>
        <w:t>he purpose of pet ownership also influenced deworming frequency while awareness of zoono</w:t>
      </w:r>
      <w:r w:rsidR="00D06827">
        <w:rPr>
          <w:rFonts w:eastAsiaTheme="minorHAnsi" w:cstheme="minorBidi"/>
          <w:iCs/>
          <w:kern w:val="2"/>
          <w:lang w:eastAsia="en-US"/>
          <w14:ligatures w14:val="standardContextual"/>
        </w:rPr>
        <w:t>ses</w:t>
      </w:r>
      <w:r w:rsidR="00D06827" w:rsidRPr="00D06827">
        <w:rPr>
          <w:rFonts w:eastAsiaTheme="minorHAnsi" w:cstheme="minorBidi"/>
          <w:iCs/>
          <w:kern w:val="2"/>
          <w:lang w:eastAsia="en-US"/>
          <w14:ligatures w14:val="standardContextual"/>
        </w:rPr>
        <w:t xml:space="preserve"> correlated with </w:t>
      </w:r>
      <w:r w:rsidR="00D06827">
        <w:rPr>
          <w:rFonts w:eastAsiaTheme="minorHAnsi" w:cstheme="minorBidi"/>
          <w:iCs/>
          <w:kern w:val="2"/>
          <w:lang w:eastAsia="en-US"/>
          <w14:ligatures w14:val="standardContextual"/>
        </w:rPr>
        <w:t>zoonoses prevention.</w:t>
      </w:r>
    </w:p>
    <w:p w14:paraId="4F538D14" w14:textId="0613907E" w:rsidR="00D5637D" w:rsidRDefault="00051039" w:rsidP="00D06827">
      <w:pPr>
        <w:pStyle w:val="pf0"/>
        <w:spacing w:line="360" w:lineRule="auto"/>
        <w:jc w:val="both"/>
        <w:rPr>
          <w:b/>
          <w:bCs/>
        </w:rPr>
      </w:pPr>
      <w:r>
        <w:rPr>
          <w:b/>
          <w:bCs/>
        </w:rPr>
        <w:t>5.0</w:t>
      </w:r>
      <w:r>
        <w:rPr>
          <w:b/>
          <w:bCs/>
        </w:rPr>
        <w:tab/>
      </w:r>
      <w:r w:rsidR="00D5637D">
        <w:rPr>
          <w:b/>
          <w:bCs/>
        </w:rPr>
        <w:t>Conclusion</w:t>
      </w:r>
    </w:p>
    <w:p w14:paraId="564C1866" w14:textId="43674B77" w:rsidR="00B271E1" w:rsidRDefault="00B271E1" w:rsidP="00B271E1">
      <w:pPr>
        <w:spacing w:line="360" w:lineRule="auto"/>
        <w:jc w:val="both"/>
      </w:pPr>
      <w:bookmarkStart w:id="1" w:name="_Hlk190554269"/>
      <w:bookmarkStart w:id="2" w:name="_Hlk190695911"/>
      <w:r>
        <w:t>The study revealed that a</w:t>
      </w:r>
      <w:r w:rsidRPr="00B271E1">
        <w:t xml:space="preserve"> high proportion </w:t>
      </w:r>
      <w:r w:rsidR="003E0AB0">
        <w:t>of pet owners</w:t>
      </w:r>
      <w:r w:rsidRPr="00B271E1">
        <w:t xml:space="preserve"> were aware of zoonotic diseases, </w:t>
      </w:r>
      <w:r>
        <w:t>with</w:t>
      </w:r>
      <w:r w:rsidRPr="00B271E1">
        <w:t xml:space="preserve"> quite a few readily </w:t>
      </w:r>
      <w:r>
        <w:t xml:space="preserve">able to </w:t>
      </w:r>
      <w:r w:rsidRPr="00B271E1">
        <w:t xml:space="preserve">mention rabies as a zoonotic disease. However, a good number lacked </w:t>
      </w:r>
      <w:r w:rsidR="003E0AB0">
        <w:t xml:space="preserve">basic </w:t>
      </w:r>
      <w:r w:rsidRPr="00B271E1">
        <w:t xml:space="preserve">knowledge of </w:t>
      </w:r>
      <w:r w:rsidR="003E0AB0">
        <w:t>pet-associated zoonoses</w:t>
      </w:r>
      <w:r w:rsidRPr="00B271E1">
        <w:t xml:space="preserve">. </w:t>
      </w:r>
      <w:r>
        <w:t>Additionally, t</w:t>
      </w:r>
      <w:r w:rsidRPr="00B271E1">
        <w:t xml:space="preserve">he study </w:t>
      </w:r>
      <w:r w:rsidR="003E0AB0">
        <w:t>found that</w:t>
      </w:r>
      <w:r>
        <w:t xml:space="preserve"> basic knowledge </w:t>
      </w:r>
      <w:r w:rsidR="003E0AB0">
        <w:t>of</w:t>
      </w:r>
      <w:r>
        <w:t xml:space="preserve"> </w:t>
      </w:r>
      <w:r w:rsidR="003E0AB0">
        <w:t>pet-associated zoonotic</w:t>
      </w:r>
      <w:r>
        <w:t xml:space="preserve"> diseases</w:t>
      </w:r>
      <w:r w:rsidR="003E0AB0">
        <w:t xml:space="preserve"> is linked</w:t>
      </w:r>
      <w:r>
        <w:t xml:space="preserve"> with gender, age, education level, and place of residence.</w:t>
      </w:r>
    </w:p>
    <w:p w14:paraId="59DA13C2" w14:textId="62FE3661" w:rsidR="00B271E1" w:rsidRPr="00B271E1" w:rsidRDefault="00B271E1" w:rsidP="00B271E1">
      <w:pPr>
        <w:pStyle w:val="NormalWeb"/>
        <w:spacing w:line="360" w:lineRule="auto"/>
        <w:jc w:val="both"/>
      </w:pPr>
      <w:r>
        <w:lastRenderedPageBreak/>
        <w:t>Furthermore, the study identified risk factors such as</w:t>
      </w:r>
      <w:r w:rsidR="003E0AB0">
        <w:t>,</w:t>
      </w:r>
      <w:r>
        <w:t xml:space="preserve"> not adhering to vaccination and deworming regimens, neglecting proper hand hygiene</w:t>
      </w:r>
      <w:r w:rsidR="003E0AB0">
        <w:t xml:space="preserve"> and allowing pets to forage for food</w:t>
      </w:r>
      <w:r>
        <w:t xml:space="preserve">. The findings also </w:t>
      </w:r>
      <w:r w:rsidRPr="00B271E1">
        <w:t>indicat</w:t>
      </w:r>
      <w:r>
        <w:t>e</w:t>
      </w:r>
      <w:r w:rsidRPr="00B271E1">
        <w:t xml:space="preserve"> </w:t>
      </w:r>
      <w:r>
        <w:t>that individuals with</w:t>
      </w:r>
      <w:r w:rsidRPr="00B271E1">
        <w:t xml:space="preserve"> higher education </w:t>
      </w:r>
      <w:r>
        <w:t xml:space="preserve">tend to prioritise </w:t>
      </w:r>
      <w:r w:rsidRPr="00B271E1">
        <w:t xml:space="preserve">vaccinating their animals, while </w:t>
      </w:r>
      <w:r>
        <w:t>those</w:t>
      </w:r>
      <w:r w:rsidRPr="00B271E1">
        <w:t xml:space="preserve"> more concerned about contracting zoonotic diseases observed good practices to avoid being infected. </w:t>
      </w:r>
      <w:r w:rsidR="00CF7AD6">
        <w:t>As</w:t>
      </w:r>
      <w:r w:rsidRPr="00B271E1">
        <w:t xml:space="preserve"> every effective control strategy </w:t>
      </w:r>
      <w:r w:rsidR="00CF7AD6">
        <w:t xml:space="preserve">depends on </w:t>
      </w:r>
      <w:r w:rsidRPr="00B271E1">
        <w:t>accurate knowledge, much attention must be directed to educating the populace on the importance of zoono</w:t>
      </w:r>
      <w:r w:rsidR="00CF7AD6">
        <w:t>ses</w:t>
      </w:r>
      <w:r w:rsidRPr="00B271E1">
        <w:t xml:space="preserve"> to their health, security, and economy. </w:t>
      </w:r>
      <w:r w:rsidR="00CF7AD6" w:rsidRPr="00B271E1">
        <w:rPr>
          <w:iCs/>
        </w:rPr>
        <w:t xml:space="preserve">To address these risks, it is </w:t>
      </w:r>
      <w:r w:rsidR="00CF7AD6">
        <w:rPr>
          <w:iCs/>
        </w:rPr>
        <w:t>advisable</w:t>
      </w:r>
      <w:r w:rsidR="00CF7AD6" w:rsidRPr="00B271E1">
        <w:rPr>
          <w:iCs/>
        </w:rPr>
        <w:t xml:space="preserve"> to implement </w:t>
      </w:r>
      <w:r w:rsidR="00CF7AD6">
        <w:rPr>
          <w:iCs/>
        </w:rPr>
        <w:t>public health initiatives like public awareness campaigns</w:t>
      </w:r>
      <w:r w:rsidR="00CF7AD6">
        <w:rPr>
          <w:iCs/>
        </w:rPr>
        <w:t xml:space="preserve"> and</w:t>
      </w:r>
      <w:r w:rsidR="00CF7AD6">
        <w:rPr>
          <w:iCs/>
        </w:rPr>
        <w:t>, vaccination and deworming programs for pets</w:t>
      </w:r>
      <w:r w:rsidR="00CF7AD6">
        <w:rPr>
          <w:iCs/>
        </w:rPr>
        <w:t xml:space="preserve"> to ensure </w:t>
      </w:r>
      <w:r w:rsidRPr="00B271E1">
        <w:t>sustainable health.</w:t>
      </w:r>
      <w:bookmarkEnd w:id="2"/>
    </w:p>
    <w:bookmarkEnd w:id="1"/>
    <w:p w14:paraId="5508E41F" w14:textId="77777777" w:rsidR="000D4171" w:rsidRDefault="000D4171" w:rsidP="00AF00A4">
      <w:pPr>
        <w:spacing w:line="360" w:lineRule="auto"/>
        <w:jc w:val="both"/>
        <w:rPr>
          <w:b/>
          <w:bCs/>
        </w:rPr>
      </w:pPr>
    </w:p>
    <w:p w14:paraId="784A4CFD" w14:textId="77777777" w:rsidR="000D4171" w:rsidRDefault="000D4171" w:rsidP="00AF00A4">
      <w:pPr>
        <w:spacing w:line="360" w:lineRule="auto"/>
        <w:jc w:val="both"/>
        <w:rPr>
          <w:b/>
          <w:bCs/>
        </w:rPr>
      </w:pPr>
    </w:p>
    <w:p w14:paraId="6F3E328F" w14:textId="77777777" w:rsidR="00B271E1" w:rsidRDefault="00B271E1" w:rsidP="00AF00A4">
      <w:pPr>
        <w:spacing w:line="360" w:lineRule="auto"/>
        <w:jc w:val="both"/>
        <w:rPr>
          <w:b/>
          <w:bCs/>
        </w:rPr>
        <w:sectPr w:rsidR="00B271E1">
          <w:footerReference w:type="default" r:id="rId10"/>
          <w:pgSz w:w="11906" w:h="16838"/>
          <w:pgMar w:top="1440" w:right="1440" w:bottom="1440" w:left="1440" w:header="708" w:footer="708" w:gutter="0"/>
          <w:cols w:space="708"/>
          <w:docGrid w:linePitch="360"/>
        </w:sectPr>
      </w:pPr>
    </w:p>
    <w:p w14:paraId="7F74965C" w14:textId="1CBE745A" w:rsidR="000D4171" w:rsidRDefault="00B271E1" w:rsidP="00B271E1">
      <w:pPr>
        <w:spacing w:line="360" w:lineRule="auto"/>
        <w:jc w:val="both"/>
        <w:rPr>
          <w:b/>
          <w:bCs/>
        </w:rPr>
      </w:pPr>
      <w:r>
        <w:rPr>
          <w:b/>
          <w:bCs/>
        </w:rPr>
        <w:lastRenderedPageBreak/>
        <w:t xml:space="preserve">References </w:t>
      </w:r>
    </w:p>
    <w:p w14:paraId="3A79F6E6" w14:textId="0B05CBD3" w:rsidR="00914FFD" w:rsidRPr="00914FFD" w:rsidRDefault="00B271E1" w:rsidP="00563BF4">
      <w:pPr>
        <w:widowControl w:val="0"/>
        <w:autoSpaceDE w:val="0"/>
        <w:autoSpaceDN w:val="0"/>
        <w:adjustRightInd w:val="0"/>
        <w:spacing w:line="360" w:lineRule="auto"/>
        <w:ind w:left="480" w:hanging="480"/>
        <w:jc w:val="both"/>
        <w:rPr>
          <w:rFonts w:cs="Times New Roman"/>
          <w:noProof/>
          <w:kern w:val="0"/>
        </w:rPr>
      </w:pPr>
      <w:r>
        <w:rPr>
          <w:b/>
          <w:bCs/>
        </w:rPr>
        <w:fldChar w:fldCharType="begin" w:fldLock="1"/>
      </w:r>
      <w:r>
        <w:rPr>
          <w:b/>
          <w:bCs/>
        </w:rPr>
        <w:instrText xml:space="preserve">ADDIN Mendeley Bibliography CSL_BIBLIOGRAPHY </w:instrText>
      </w:r>
      <w:r>
        <w:rPr>
          <w:b/>
          <w:bCs/>
        </w:rPr>
        <w:fldChar w:fldCharType="separate"/>
      </w:r>
      <w:r w:rsidR="00914FFD" w:rsidRPr="00914FFD">
        <w:rPr>
          <w:rFonts w:cs="Times New Roman"/>
          <w:noProof/>
          <w:kern w:val="0"/>
        </w:rPr>
        <w:t xml:space="preserve">Ajat, M. (2016). </w:t>
      </w:r>
      <w:r w:rsidR="00914FFD" w:rsidRPr="00914FFD">
        <w:rPr>
          <w:rFonts w:cs="Times New Roman"/>
          <w:i/>
          <w:iCs w:val="0"/>
          <w:noProof/>
          <w:kern w:val="0"/>
        </w:rPr>
        <w:t>Assessment of zoonotic disease awareness among primary and secondary schools students in Malaysia</w:t>
      </w:r>
      <w:r w:rsidR="00914FFD" w:rsidRPr="00914FFD">
        <w:rPr>
          <w:rFonts w:cs="Times New Roman"/>
          <w:noProof/>
          <w:kern w:val="0"/>
        </w:rPr>
        <w:t>. http://www.unesco.org/new/en/unesco/resources/online-materials/publications/</w:t>
      </w:r>
    </w:p>
    <w:p w14:paraId="7401B084"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Amissah-Reynolds, P. K., Monney, I., Adowah, L. M., &amp; Agyemang, S. O. (2016). Prevalence of Helminths in Dogs and Owners’ Awareness of Zoonotic Diseases in Mampong, Ashanti, Ghana. </w:t>
      </w:r>
      <w:r w:rsidRPr="00914FFD">
        <w:rPr>
          <w:rFonts w:cs="Times New Roman"/>
          <w:i/>
          <w:iCs w:val="0"/>
          <w:noProof/>
          <w:kern w:val="0"/>
        </w:rPr>
        <w:t>Journal of Parasitology Research</w:t>
      </w:r>
      <w:r w:rsidRPr="00914FFD">
        <w:rPr>
          <w:rFonts w:cs="Times New Roman"/>
          <w:noProof/>
          <w:kern w:val="0"/>
        </w:rPr>
        <w:t>. https://doi.org/10.1155/2016/1715924</w:t>
      </w:r>
    </w:p>
    <w:p w14:paraId="7FDDA56B"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Amoah, L. A. O., Oppong, M., Amoah, S. K., &amp; Bimi, L. (2023). Toxocariasis in Ghanaian neighbourhoods: A need for action. </w:t>
      </w:r>
      <w:r w:rsidRPr="00914FFD">
        <w:rPr>
          <w:rFonts w:cs="Times New Roman"/>
          <w:i/>
          <w:iCs w:val="0"/>
          <w:noProof/>
          <w:kern w:val="0"/>
        </w:rPr>
        <w:t>Science in One Health</w:t>
      </w:r>
      <w:r w:rsidRPr="00914FFD">
        <w:rPr>
          <w:rFonts w:cs="Times New Roman"/>
          <w:noProof/>
          <w:kern w:val="0"/>
        </w:rPr>
        <w:t xml:space="preserve">, </w:t>
      </w:r>
      <w:r w:rsidRPr="00914FFD">
        <w:rPr>
          <w:rFonts w:cs="Times New Roman"/>
          <w:i/>
          <w:iCs w:val="0"/>
          <w:noProof/>
          <w:kern w:val="0"/>
        </w:rPr>
        <w:t>2</w:t>
      </w:r>
      <w:r w:rsidRPr="00914FFD">
        <w:rPr>
          <w:rFonts w:cs="Times New Roman"/>
          <w:noProof/>
          <w:kern w:val="0"/>
        </w:rPr>
        <w:t>(June), 1–8. https://doi.org/10.1016/j.soh.2023.100018</w:t>
      </w:r>
    </w:p>
    <w:p w14:paraId="7520089B"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Barimah, A. J., Ofosua, T. Y., Addo, H. O., Agbomadzi, S. K., David, A. B., Agyei, S. B., &amp; Eric, A. A. (2023). Assessing the Knowledge and Awareness Among Selected Tertiary Students in the Accra Metropolis on Zoonotic Infections. </w:t>
      </w:r>
      <w:r w:rsidRPr="00914FFD">
        <w:rPr>
          <w:rFonts w:cs="Times New Roman"/>
          <w:i/>
          <w:iCs w:val="0"/>
          <w:noProof/>
          <w:kern w:val="0"/>
        </w:rPr>
        <w:t>Environmental Health Insights</w:t>
      </w:r>
      <w:r w:rsidRPr="00914FFD">
        <w:rPr>
          <w:rFonts w:cs="Times New Roman"/>
          <w:noProof/>
          <w:kern w:val="0"/>
        </w:rPr>
        <w:t xml:space="preserve">, </w:t>
      </w:r>
      <w:r w:rsidRPr="00914FFD">
        <w:rPr>
          <w:rFonts w:cs="Times New Roman"/>
          <w:i/>
          <w:iCs w:val="0"/>
          <w:noProof/>
          <w:kern w:val="0"/>
        </w:rPr>
        <w:t>17</w:t>
      </w:r>
      <w:r w:rsidRPr="00914FFD">
        <w:rPr>
          <w:rFonts w:cs="Times New Roman"/>
          <w:noProof/>
          <w:kern w:val="0"/>
        </w:rPr>
        <w:t>. https://doi.org/10.1177/11786302231214444</w:t>
      </w:r>
    </w:p>
    <w:p w14:paraId="68F7238F"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Bukar-Kolo, Y., Igbokwe, I. O., &amp; Egwu, G. (2018). The Human-Cat Relationship, Myths/Superstitions and its Consequences on Cat Ownership in Maiduguri, Northeastern Nigeria. </w:t>
      </w:r>
      <w:r w:rsidRPr="00914FFD">
        <w:rPr>
          <w:rFonts w:cs="Times New Roman"/>
          <w:i/>
          <w:iCs w:val="0"/>
          <w:noProof/>
          <w:kern w:val="0"/>
        </w:rPr>
        <w:t>Journal of Veterinary Science &amp; Animal Husbandry</w:t>
      </w:r>
      <w:r w:rsidRPr="00914FFD">
        <w:rPr>
          <w:rFonts w:cs="Times New Roman"/>
          <w:noProof/>
          <w:kern w:val="0"/>
        </w:rPr>
        <w:t xml:space="preserve">, </w:t>
      </w:r>
      <w:r w:rsidRPr="00914FFD">
        <w:rPr>
          <w:rFonts w:cs="Times New Roman"/>
          <w:i/>
          <w:iCs w:val="0"/>
          <w:noProof/>
          <w:kern w:val="0"/>
        </w:rPr>
        <w:t>6</w:t>
      </w:r>
      <w:r w:rsidRPr="00914FFD">
        <w:rPr>
          <w:rFonts w:cs="Times New Roman"/>
          <w:noProof/>
          <w:kern w:val="0"/>
        </w:rPr>
        <w:t>(2), 4. www.annexpublishers.com</w:t>
      </w:r>
    </w:p>
    <w:p w14:paraId="6C1C0B86"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Centers for Disease Control and Prevention[CDC]. (2017). </w:t>
      </w:r>
      <w:r w:rsidRPr="00914FFD">
        <w:rPr>
          <w:rFonts w:cs="Times New Roman"/>
          <w:i/>
          <w:iCs w:val="0"/>
          <w:noProof/>
          <w:kern w:val="0"/>
        </w:rPr>
        <w:t>Zoonotic Diseases | One Health</w:t>
      </w:r>
      <w:r w:rsidRPr="00914FFD">
        <w:rPr>
          <w:rFonts w:cs="Times New Roman"/>
          <w:noProof/>
          <w:kern w:val="0"/>
        </w:rPr>
        <w:t>. One Health. https://www.cdc.gov/onehealth/basics/zoonotic-diseases.html</w:t>
      </w:r>
    </w:p>
    <w:p w14:paraId="0AF30713"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Cherniack, E. P., &amp; Cherniack, A. R. (2015). Assessing the benefits and risks of owning a pet. </w:t>
      </w:r>
      <w:r w:rsidRPr="00914FFD">
        <w:rPr>
          <w:rFonts w:cs="Times New Roman"/>
          <w:i/>
          <w:iCs w:val="0"/>
          <w:noProof/>
          <w:kern w:val="0"/>
        </w:rPr>
        <w:t>Cmaj</w:t>
      </w:r>
      <w:r w:rsidRPr="00914FFD">
        <w:rPr>
          <w:rFonts w:cs="Times New Roman"/>
          <w:noProof/>
          <w:kern w:val="0"/>
        </w:rPr>
        <w:t xml:space="preserve">, </w:t>
      </w:r>
      <w:r w:rsidRPr="00914FFD">
        <w:rPr>
          <w:rFonts w:cs="Times New Roman"/>
          <w:i/>
          <w:iCs w:val="0"/>
          <w:noProof/>
          <w:kern w:val="0"/>
        </w:rPr>
        <w:t>187</w:t>
      </w:r>
      <w:r w:rsidRPr="00914FFD">
        <w:rPr>
          <w:rFonts w:cs="Times New Roman"/>
          <w:noProof/>
          <w:kern w:val="0"/>
        </w:rPr>
        <w:t>(10), 715–716. https://doi.org/10.1503/cmaj.150274</w:t>
      </w:r>
    </w:p>
    <w:p w14:paraId="28630CE4"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Ebani, V. V. (2017). Domestic reptiles as source of zoonotic bacteria: A mini review. In </w:t>
      </w:r>
      <w:r w:rsidRPr="00914FFD">
        <w:rPr>
          <w:rFonts w:cs="Times New Roman"/>
          <w:i/>
          <w:iCs w:val="0"/>
          <w:noProof/>
          <w:kern w:val="0"/>
        </w:rPr>
        <w:t>Asian Pacific Journal of Tropical Medicine</w:t>
      </w:r>
      <w:r w:rsidRPr="00914FFD">
        <w:rPr>
          <w:rFonts w:cs="Times New Roman"/>
          <w:noProof/>
          <w:kern w:val="0"/>
        </w:rPr>
        <w:t xml:space="preserve"> (Vol. 10, Issue 8, pp. 723–728). https://doi.org/10.1016/j.apjtm.2017.07.020</w:t>
      </w:r>
    </w:p>
    <w:p w14:paraId="7AF24803"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Esposito, M. M., Turku, S., Lehrfield, L., &amp; Shoman, A. (2023). The Impact of Human Activities on Zoonotic Infection Transmissions. </w:t>
      </w:r>
      <w:r w:rsidRPr="00914FFD">
        <w:rPr>
          <w:rFonts w:cs="Times New Roman"/>
          <w:i/>
          <w:iCs w:val="0"/>
          <w:noProof/>
          <w:kern w:val="0"/>
        </w:rPr>
        <w:t>Animals</w:t>
      </w:r>
      <w:r w:rsidRPr="00914FFD">
        <w:rPr>
          <w:rFonts w:cs="Times New Roman"/>
          <w:noProof/>
          <w:kern w:val="0"/>
        </w:rPr>
        <w:t xml:space="preserve">, </w:t>
      </w:r>
      <w:r w:rsidRPr="00914FFD">
        <w:rPr>
          <w:rFonts w:cs="Times New Roman"/>
          <w:i/>
          <w:iCs w:val="0"/>
          <w:noProof/>
          <w:kern w:val="0"/>
        </w:rPr>
        <w:t>13</w:t>
      </w:r>
      <w:r w:rsidRPr="00914FFD">
        <w:rPr>
          <w:rFonts w:cs="Times New Roman"/>
          <w:noProof/>
          <w:kern w:val="0"/>
        </w:rPr>
        <w:t>(10). https://doi.org/10.3390/ani13101646</w:t>
      </w:r>
    </w:p>
    <w:p w14:paraId="3BC19C57"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Fèvre, E. M., de Glanville, W. A., Thomas, L. F., Cook, E. A. J., Kariuki, S., &amp; Wamae, C. N. (2017). An integrated study of human and animal infectious disease in the Lake Victoria </w:t>
      </w:r>
      <w:r w:rsidRPr="00914FFD">
        <w:rPr>
          <w:rFonts w:cs="Times New Roman"/>
          <w:noProof/>
          <w:kern w:val="0"/>
        </w:rPr>
        <w:lastRenderedPageBreak/>
        <w:t xml:space="preserve">crescent small-holder crop-livestock production system, Kenya. </w:t>
      </w:r>
      <w:r w:rsidRPr="00914FFD">
        <w:rPr>
          <w:rFonts w:cs="Times New Roman"/>
          <w:i/>
          <w:iCs w:val="0"/>
          <w:noProof/>
          <w:kern w:val="0"/>
        </w:rPr>
        <w:t>BMC Infectious Diseases</w:t>
      </w:r>
      <w:r w:rsidRPr="00914FFD">
        <w:rPr>
          <w:rFonts w:cs="Times New Roman"/>
          <w:noProof/>
          <w:kern w:val="0"/>
        </w:rPr>
        <w:t>. https://doi.org/10.1186/s12879-017-2559-6</w:t>
      </w:r>
    </w:p>
    <w:p w14:paraId="0D979C30"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Gebreyes, W. A., Dupouy-Camet, J., Newport, M. J., Oliveira, C. J. B., Schlesinger, L. S., Saif, Y. M., Kariuki, S., Saif, L. J., Saville, W., Wittum, T., Hoet, A., Quessy, S., Kazwala, R., Tekola, B., Shryock, T., Bisesi, M., Patchanee, P., Boonmar, S., &amp; King, L. J. (2014). The Global One Health Paradigm: Challenges and Opportunities for Tackling Infectious Diseases at the Human, Animal, and Environment Interface in Low-Resource Settings. </w:t>
      </w:r>
      <w:r w:rsidRPr="00914FFD">
        <w:rPr>
          <w:rFonts w:cs="Times New Roman"/>
          <w:i/>
          <w:iCs w:val="0"/>
          <w:noProof/>
          <w:kern w:val="0"/>
        </w:rPr>
        <w:t>PLoS Neglected Tropical Diseases</w:t>
      </w:r>
      <w:r w:rsidRPr="00914FFD">
        <w:rPr>
          <w:rFonts w:cs="Times New Roman"/>
          <w:noProof/>
          <w:kern w:val="0"/>
        </w:rPr>
        <w:t xml:space="preserve">, </w:t>
      </w:r>
      <w:r w:rsidRPr="00914FFD">
        <w:rPr>
          <w:rFonts w:cs="Times New Roman"/>
          <w:i/>
          <w:iCs w:val="0"/>
          <w:noProof/>
          <w:kern w:val="0"/>
        </w:rPr>
        <w:t>8</w:t>
      </w:r>
      <w:r w:rsidRPr="00914FFD">
        <w:rPr>
          <w:rFonts w:cs="Times New Roman"/>
          <w:noProof/>
          <w:kern w:val="0"/>
        </w:rPr>
        <w:t>(11). https://doi.org/10.1371/journal.pntd.0003257</w:t>
      </w:r>
    </w:p>
    <w:p w14:paraId="0C4F841B"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Ghana Statistical Service. (2014). </w:t>
      </w:r>
      <w:r w:rsidRPr="00914FFD">
        <w:rPr>
          <w:rFonts w:cs="Times New Roman"/>
          <w:i/>
          <w:iCs w:val="0"/>
          <w:noProof/>
          <w:kern w:val="0"/>
        </w:rPr>
        <w:t>2010 Population &amp; Housing Census Report</w:t>
      </w:r>
      <w:r w:rsidRPr="00914FFD">
        <w:rPr>
          <w:rFonts w:cs="Times New Roman"/>
          <w:noProof/>
          <w:kern w:val="0"/>
        </w:rPr>
        <w:t>. https://doi.org/10.4018/978-1-5225-5646-6.ch012</w:t>
      </w:r>
    </w:p>
    <w:p w14:paraId="618BA8CB"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Ghasemzadeh, I., &amp; Namazi, S. H. (2015). Review of bacterial and viral zoonotic infections transmitted by dogs. </w:t>
      </w:r>
      <w:r w:rsidRPr="00914FFD">
        <w:rPr>
          <w:rFonts w:cs="Times New Roman"/>
          <w:i/>
          <w:iCs w:val="0"/>
          <w:noProof/>
          <w:kern w:val="0"/>
        </w:rPr>
        <w:t>Journal of Medicine and Life</w:t>
      </w:r>
      <w:r w:rsidRPr="00914FFD">
        <w:rPr>
          <w:rFonts w:cs="Times New Roman"/>
          <w:noProof/>
          <w:kern w:val="0"/>
        </w:rPr>
        <w:t xml:space="preserve">, </w:t>
      </w:r>
      <w:r w:rsidRPr="00914FFD">
        <w:rPr>
          <w:rFonts w:cs="Times New Roman"/>
          <w:i/>
          <w:iCs w:val="0"/>
          <w:noProof/>
          <w:kern w:val="0"/>
        </w:rPr>
        <w:t>8</w:t>
      </w:r>
      <w:r w:rsidRPr="00914FFD">
        <w:rPr>
          <w:rFonts w:cs="Times New Roman"/>
          <w:noProof/>
          <w:kern w:val="0"/>
        </w:rPr>
        <w:t>(Spec Iss 4), 1–5. https://www.ncbi.nlm.nih.gov/pmc/articles/PMC5319273/pdf/SIJMedLife-08-04-01.pdf%0A</w:t>
      </w:r>
    </w:p>
    <w:p w14:paraId="45D75B4C"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Hundal, J. S., Sodhi, S. S., Gupta, A., Singh, J., &amp; Chahal, U. S. (2016). Awareness, knowledge, and risks of zoonotic diseases among livestock farmers in Punjab. </w:t>
      </w:r>
      <w:r w:rsidRPr="00914FFD">
        <w:rPr>
          <w:rFonts w:cs="Times New Roman"/>
          <w:i/>
          <w:iCs w:val="0"/>
          <w:noProof/>
          <w:kern w:val="0"/>
        </w:rPr>
        <w:t>Veterinary World</w:t>
      </w:r>
      <w:r w:rsidRPr="00914FFD">
        <w:rPr>
          <w:rFonts w:cs="Times New Roman"/>
          <w:noProof/>
          <w:kern w:val="0"/>
        </w:rPr>
        <w:t xml:space="preserve">, </w:t>
      </w:r>
      <w:r w:rsidRPr="00914FFD">
        <w:rPr>
          <w:rFonts w:cs="Times New Roman"/>
          <w:i/>
          <w:iCs w:val="0"/>
          <w:noProof/>
          <w:kern w:val="0"/>
        </w:rPr>
        <w:t>9</w:t>
      </w:r>
      <w:r w:rsidRPr="00914FFD">
        <w:rPr>
          <w:rFonts w:cs="Times New Roman"/>
          <w:noProof/>
          <w:kern w:val="0"/>
        </w:rPr>
        <w:t>(2), 186–191. https://doi.org/10.14202/vetworld.2016.186-191</w:t>
      </w:r>
    </w:p>
    <w:p w14:paraId="71D64D7F"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Information and Privacy Commissioner of Ontario. (2015). </w:t>
      </w:r>
      <w:r w:rsidRPr="00914FFD">
        <w:rPr>
          <w:rFonts w:cs="Times New Roman"/>
          <w:i/>
          <w:iCs w:val="0"/>
          <w:noProof/>
          <w:kern w:val="0"/>
        </w:rPr>
        <w:t>Best Practices for Protecting Individual Privacy in Conducting Survey Research</w:t>
      </w:r>
      <w:r w:rsidRPr="00914FFD">
        <w:rPr>
          <w:rFonts w:cs="Times New Roman"/>
          <w:noProof/>
          <w:kern w:val="0"/>
        </w:rPr>
        <w:t xml:space="preserve"> (pp. 1–39).</w:t>
      </w:r>
    </w:p>
    <w:p w14:paraId="4567E7A3"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Issah, B., Ansah, T., &amp; Alagma, H. A. (2020). Awareness of Zoonotic Diseases Among Pet Owners in Wa Municipality of Ghana. </w:t>
      </w:r>
      <w:r w:rsidRPr="00914FFD">
        <w:rPr>
          <w:rFonts w:cs="Times New Roman"/>
          <w:i/>
          <w:iCs w:val="0"/>
          <w:noProof/>
          <w:kern w:val="0"/>
        </w:rPr>
        <w:t>UDS International Journal of Development [UDSIJD]</w:t>
      </w:r>
      <w:r w:rsidRPr="00914FFD">
        <w:rPr>
          <w:rFonts w:cs="Times New Roman"/>
          <w:noProof/>
          <w:kern w:val="0"/>
        </w:rPr>
        <w:t xml:space="preserve">, </w:t>
      </w:r>
      <w:r w:rsidRPr="00914FFD">
        <w:rPr>
          <w:rFonts w:cs="Times New Roman"/>
          <w:i/>
          <w:iCs w:val="0"/>
          <w:noProof/>
          <w:kern w:val="0"/>
        </w:rPr>
        <w:t>7</w:t>
      </w:r>
      <w:r w:rsidRPr="00914FFD">
        <w:rPr>
          <w:rFonts w:cs="Times New Roman"/>
          <w:noProof/>
          <w:kern w:val="0"/>
        </w:rPr>
        <w:t>(2), 387–397.</w:t>
      </w:r>
    </w:p>
    <w:p w14:paraId="3E2E44A3"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Klous, G., Huss, A., Heederik, D. J. J., &amp; Coutinho, R. A. (2016). Human-livestock contacts and their relationship to transmission of zoonotic pathogens, a systematic review of literature. </w:t>
      </w:r>
      <w:r w:rsidRPr="00914FFD">
        <w:rPr>
          <w:rFonts w:cs="Times New Roman"/>
          <w:i/>
          <w:iCs w:val="0"/>
          <w:noProof/>
          <w:kern w:val="0"/>
        </w:rPr>
        <w:t>One Health 2</w:t>
      </w:r>
      <w:r w:rsidRPr="00914FFD">
        <w:rPr>
          <w:rFonts w:cs="Times New Roman"/>
          <w:noProof/>
          <w:kern w:val="0"/>
        </w:rPr>
        <w:t>, 65–76. https://doi.org/10.1016/j.onehlt.2016.03.001</w:t>
      </w:r>
    </w:p>
    <w:p w14:paraId="100BF4B0"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Laerd Statistics. (2018). </w:t>
      </w:r>
      <w:r w:rsidRPr="00914FFD">
        <w:rPr>
          <w:rFonts w:cs="Times New Roman"/>
          <w:i/>
          <w:iCs w:val="0"/>
          <w:noProof/>
          <w:kern w:val="0"/>
        </w:rPr>
        <w:t>Chi-Square Test for Association using SPSS Statistics</w:t>
      </w:r>
      <w:r w:rsidRPr="00914FFD">
        <w:rPr>
          <w:rFonts w:cs="Times New Roman"/>
          <w:noProof/>
          <w:kern w:val="0"/>
        </w:rPr>
        <w:t>. Laerd Statistics. https://statistics.laerd.com/spss-tutorials/chi-square-test-for-association-using-spss-statistics.php</w:t>
      </w:r>
    </w:p>
    <w:p w14:paraId="35B6C4C0"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Margarida Alho, A., Lima, C., Colella, V., Madeira de Carvalho, L., Otranto, D., &amp; Cardoso, L. (2018). Awareness of zoonotic diseases and parasite control practices: a survey of dog </w:t>
      </w:r>
      <w:r w:rsidRPr="00914FFD">
        <w:rPr>
          <w:rFonts w:cs="Times New Roman"/>
          <w:noProof/>
          <w:kern w:val="0"/>
        </w:rPr>
        <w:lastRenderedPageBreak/>
        <w:t xml:space="preserve">and cat owners in Qatar. </w:t>
      </w:r>
      <w:r w:rsidRPr="00914FFD">
        <w:rPr>
          <w:rFonts w:cs="Times New Roman"/>
          <w:i/>
          <w:iCs w:val="0"/>
          <w:noProof/>
          <w:kern w:val="0"/>
        </w:rPr>
        <w:t>Parasites &amp; Vectors</w:t>
      </w:r>
      <w:r w:rsidRPr="00914FFD">
        <w:rPr>
          <w:rFonts w:cs="Times New Roman"/>
          <w:noProof/>
          <w:kern w:val="0"/>
        </w:rPr>
        <w:t>, 1–7. https://doi.org/10.1186/s13071-018-2720-0</w:t>
      </w:r>
    </w:p>
    <w:p w14:paraId="3FA6D829"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Mekibib, B., &amp; Sheferaw, D. (2018). Enteric protozoa of dogs : prevalence , associated risk factors and owners ’ awareness in and around Hawas -. </w:t>
      </w:r>
      <w:r w:rsidRPr="00914FFD">
        <w:rPr>
          <w:rFonts w:cs="Times New Roman"/>
          <w:i/>
          <w:iCs w:val="0"/>
          <w:noProof/>
          <w:kern w:val="0"/>
        </w:rPr>
        <w:t>Ethiopian Veterinary Journal</w:t>
      </w:r>
      <w:r w:rsidRPr="00914FFD">
        <w:rPr>
          <w:rFonts w:cs="Times New Roman"/>
          <w:noProof/>
          <w:kern w:val="0"/>
        </w:rPr>
        <w:t xml:space="preserve">, </w:t>
      </w:r>
      <w:r w:rsidRPr="00914FFD">
        <w:rPr>
          <w:rFonts w:cs="Times New Roman"/>
          <w:i/>
          <w:iCs w:val="0"/>
          <w:noProof/>
          <w:kern w:val="0"/>
        </w:rPr>
        <w:t>22</w:t>
      </w:r>
      <w:r w:rsidRPr="00914FFD">
        <w:rPr>
          <w:rFonts w:cs="Times New Roman"/>
          <w:noProof/>
          <w:kern w:val="0"/>
        </w:rPr>
        <w:t>(1), 59–73. https://doi.org/https://dx.doi.org/10.4314/evj.v22i1.5 Ethiopian</w:t>
      </w:r>
    </w:p>
    <w:p w14:paraId="7EBF71A3"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Miller, R. S., Sweeney, S. J., Slootmaker, C., Grear, D. A., Salvo, P. A. Di, Kiser, D., &amp; Shwiff, S. A. (2017). Cross-species transmission potential between wild pigs, livestock, poultry, wildlife, and humans: implications for disease risk management in North America. </w:t>
      </w:r>
      <w:r w:rsidRPr="00914FFD">
        <w:rPr>
          <w:rFonts w:cs="Times New Roman"/>
          <w:i/>
          <w:iCs w:val="0"/>
          <w:noProof/>
          <w:kern w:val="0"/>
        </w:rPr>
        <w:t>Scientific Reports</w:t>
      </w:r>
      <w:r w:rsidRPr="00914FFD">
        <w:rPr>
          <w:rFonts w:cs="Times New Roman"/>
          <w:noProof/>
          <w:kern w:val="0"/>
        </w:rPr>
        <w:t xml:space="preserve">, </w:t>
      </w:r>
      <w:r w:rsidRPr="00914FFD">
        <w:rPr>
          <w:rFonts w:cs="Times New Roman"/>
          <w:i/>
          <w:iCs w:val="0"/>
          <w:noProof/>
          <w:kern w:val="0"/>
        </w:rPr>
        <w:t>7</w:t>
      </w:r>
      <w:r w:rsidRPr="00914FFD">
        <w:rPr>
          <w:rFonts w:cs="Times New Roman"/>
          <w:noProof/>
          <w:kern w:val="0"/>
        </w:rPr>
        <w:t>, 14. https://doi.org/10.1038/s41598-017-07336-z</w:t>
      </w:r>
    </w:p>
    <w:p w14:paraId="117764C4"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kern w:val="0"/>
        </w:rPr>
      </w:pPr>
      <w:r w:rsidRPr="00914FFD">
        <w:rPr>
          <w:rFonts w:cs="Times New Roman"/>
          <w:noProof/>
          <w:kern w:val="0"/>
        </w:rPr>
        <w:t xml:space="preserve">Taetzsch, S. J., Bertke, A. S., &amp; Gruszynski, K. R. (2018). Zoonotic disease transmission associated with feral cats in a metropolitan area: A geospatial analysis. </w:t>
      </w:r>
      <w:r w:rsidRPr="00914FFD">
        <w:rPr>
          <w:rFonts w:cs="Times New Roman"/>
          <w:i/>
          <w:iCs w:val="0"/>
          <w:noProof/>
          <w:kern w:val="0"/>
        </w:rPr>
        <w:t>Zoonoses and Public Health</w:t>
      </w:r>
      <w:r w:rsidRPr="00914FFD">
        <w:rPr>
          <w:rFonts w:cs="Times New Roman"/>
          <w:noProof/>
          <w:kern w:val="0"/>
        </w:rPr>
        <w:t xml:space="preserve">, </w:t>
      </w:r>
      <w:r w:rsidRPr="00914FFD">
        <w:rPr>
          <w:rFonts w:cs="Times New Roman"/>
          <w:i/>
          <w:iCs w:val="0"/>
          <w:noProof/>
          <w:kern w:val="0"/>
        </w:rPr>
        <w:t>65</w:t>
      </w:r>
      <w:r w:rsidRPr="00914FFD">
        <w:rPr>
          <w:rFonts w:cs="Times New Roman"/>
          <w:noProof/>
          <w:kern w:val="0"/>
        </w:rPr>
        <w:t>(4), 412–419. https://doi.org/10.1111/zph.12449</w:t>
      </w:r>
    </w:p>
    <w:p w14:paraId="2C617212" w14:textId="77777777" w:rsidR="00914FFD" w:rsidRPr="00914FFD" w:rsidRDefault="00914FFD" w:rsidP="00563BF4">
      <w:pPr>
        <w:widowControl w:val="0"/>
        <w:autoSpaceDE w:val="0"/>
        <w:autoSpaceDN w:val="0"/>
        <w:adjustRightInd w:val="0"/>
        <w:spacing w:line="360" w:lineRule="auto"/>
        <w:ind w:left="480" w:hanging="480"/>
        <w:jc w:val="both"/>
        <w:rPr>
          <w:rFonts w:cs="Times New Roman"/>
          <w:noProof/>
        </w:rPr>
      </w:pPr>
      <w:r w:rsidRPr="00914FFD">
        <w:rPr>
          <w:rFonts w:cs="Times New Roman"/>
          <w:noProof/>
          <w:kern w:val="0"/>
        </w:rPr>
        <w:t xml:space="preserve">Whitfield, Y., &amp; Smith, A. (2012). Household pets and zoonoses. In </w:t>
      </w:r>
      <w:r w:rsidRPr="00914FFD">
        <w:rPr>
          <w:rFonts w:cs="Times New Roman"/>
          <w:i/>
          <w:iCs w:val="0"/>
          <w:noProof/>
          <w:kern w:val="0"/>
        </w:rPr>
        <w:t>National Collaborating Centre for Environmental health</w:t>
      </w:r>
      <w:r w:rsidRPr="00914FFD">
        <w:rPr>
          <w:rFonts w:cs="Times New Roman"/>
          <w:noProof/>
          <w:kern w:val="0"/>
        </w:rPr>
        <w:t xml:space="preserve"> (pp. 1–33). https://doi.org/10.5864/d2014-021</w:t>
      </w:r>
    </w:p>
    <w:p w14:paraId="12289389" w14:textId="4428334C" w:rsidR="00B271E1" w:rsidRPr="00864C53" w:rsidRDefault="00B271E1" w:rsidP="00563BF4">
      <w:pPr>
        <w:spacing w:line="360" w:lineRule="auto"/>
        <w:jc w:val="both"/>
        <w:rPr>
          <w:b/>
          <w:bCs/>
        </w:rPr>
      </w:pPr>
      <w:r>
        <w:rPr>
          <w:b/>
          <w:bCs/>
        </w:rPr>
        <w:fldChar w:fldCharType="end"/>
      </w:r>
    </w:p>
    <w:sectPr w:rsidR="00B271E1" w:rsidRPr="00864C53" w:rsidSect="00B271E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32BC" w14:textId="77777777" w:rsidR="00016CB3" w:rsidRDefault="00016CB3" w:rsidP="00826530">
      <w:pPr>
        <w:spacing w:after="0" w:line="240" w:lineRule="auto"/>
      </w:pPr>
      <w:r>
        <w:separator/>
      </w:r>
    </w:p>
  </w:endnote>
  <w:endnote w:type="continuationSeparator" w:id="0">
    <w:p w14:paraId="606BC813" w14:textId="77777777" w:rsidR="00016CB3" w:rsidRDefault="00016CB3" w:rsidP="0082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54221"/>
      <w:docPartObj>
        <w:docPartGallery w:val="Page Numbers (Bottom of Page)"/>
        <w:docPartUnique/>
      </w:docPartObj>
    </w:sdtPr>
    <w:sdtEndPr>
      <w:rPr>
        <w:noProof/>
      </w:rPr>
    </w:sdtEndPr>
    <w:sdtContent>
      <w:p w14:paraId="6F087208" w14:textId="5391378B" w:rsidR="00826530" w:rsidRDefault="008265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051884" w14:textId="77777777" w:rsidR="00826530" w:rsidRDefault="00826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2E675" w14:textId="77777777" w:rsidR="00016CB3" w:rsidRDefault="00016CB3" w:rsidP="00826530">
      <w:pPr>
        <w:spacing w:after="0" w:line="240" w:lineRule="auto"/>
      </w:pPr>
      <w:r>
        <w:separator/>
      </w:r>
    </w:p>
  </w:footnote>
  <w:footnote w:type="continuationSeparator" w:id="0">
    <w:p w14:paraId="3204AE05" w14:textId="77777777" w:rsidR="00016CB3" w:rsidRDefault="00016CB3" w:rsidP="00826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52C"/>
    <w:multiLevelType w:val="hybridMultilevel"/>
    <w:tmpl w:val="6FE0663C"/>
    <w:lvl w:ilvl="0" w:tplc="804ED3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524B7E"/>
    <w:multiLevelType w:val="hybridMultilevel"/>
    <w:tmpl w:val="0F12A9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736170"/>
    <w:multiLevelType w:val="hybridMultilevel"/>
    <w:tmpl w:val="0F12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930817">
    <w:abstractNumId w:val="2"/>
  </w:num>
  <w:num w:numId="2" w16cid:durableId="1744570569">
    <w:abstractNumId w:val="1"/>
  </w:num>
  <w:num w:numId="3" w16cid:durableId="2026246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2NDA3MLWwNDSxsDRV0lEKTi0uzszPAykwNK0FAIXfQ1stAAAA"/>
  </w:docVars>
  <w:rsids>
    <w:rsidRoot w:val="00864C53"/>
    <w:rsid w:val="00004655"/>
    <w:rsid w:val="000074EF"/>
    <w:rsid w:val="00007D00"/>
    <w:rsid w:val="00016CB3"/>
    <w:rsid w:val="000332CE"/>
    <w:rsid w:val="000333A2"/>
    <w:rsid w:val="000415C0"/>
    <w:rsid w:val="00044FA0"/>
    <w:rsid w:val="00051039"/>
    <w:rsid w:val="00054591"/>
    <w:rsid w:val="000661AB"/>
    <w:rsid w:val="00066FF5"/>
    <w:rsid w:val="000704B3"/>
    <w:rsid w:val="00072DC1"/>
    <w:rsid w:val="00080F69"/>
    <w:rsid w:val="0008159E"/>
    <w:rsid w:val="00083DDC"/>
    <w:rsid w:val="00085853"/>
    <w:rsid w:val="00092311"/>
    <w:rsid w:val="000932D3"/>
    <w:rsid w:val="000B33DE"/>
    <w:rsid w:val="000B4A38"/>
    <w:rsid w:val="000B783C"/>
    <w:rsid w:val="000C4C76"/>
    <w:rsid w:val="000C599A"/>
    <w:rsid w:val="000D4171"/>
    <w:rsid w:val="000D6789"/>
    <w:rsid w:val="000E27EC"/>
    <w:rsid w:val="000E4DB3"/>
    <w:rsid w:val="000E58A2"/>
    <w:rsid w:val="000F071A"/>
    <w:rsid w:val="000F5AAE"/>
    <w:rsid w:val="000F7C41"/>
    <w:rsid w:val="00103385"/>
    <w:rsid w:val="00103494"/>
    <w:rsid w:val="00107F90"/>
    <w:rsid w:val="001150BE"/>
    <w:rsid w:val="001159FC"/>
    <w:rsid w:val="00115C1F"/>
    <w:rsid w:val="001161B5"/>
    <w:rsid w:val="00116255"/>
    <w:rsid w:val="00125AE7"/>
    <w:rsid w:val="00135274"/>
    <w:rsid w:val="0014056E"/>
    <w:rsid w:val="001405C3"/>
    <w:rsid w:val="00141F91"/>
    <w:rsid w:val="00144090"/>
    <w:rsid w:val="00150169"/>
    <w:rsid w:val="00153974"/>
    <w:rsid w:val="001660FE"/>
    <w:rsid w:val="00171A52"/>
    <w:rsid w:val="00175F72"/>
    <w:rsid w:val="001770D1"/>
    <w:rsid w:val="00182B60"/>
    <w:rsid w:val="00182ED8"/>
    <w:rsid w:val="00185800"/>
    <w:rsid w:val="00193313"/>
    <w:rsid w:val="00194763"/>
    <w:rsid w:val="001A31C8"/>
    <w:rsid w:val="001B64AD"/>
    <w:rsid w:val="001D05AD"/>
    <w:rsid w:val="001D530C"/>
    <w:rsid w:val="001D76D2"/>
    <w:rsid w:val="001E2640"/>
    <w:rsid w:val="001F619E"/>
    <w:rsid w:val="001F61ED"/>
    <w:rsid w:val="001F7679"/>
    <w:rsid w:val="00201D49"/>
    <w:rsid w:val="002060DD"/>
    <w:rsid w:val="002066C4"/>
    <w:rsid w:val="00206941"/>
    <w:rsid w:val="00210947"/>
    <w:rsid w:val="00212DBA"/>
    <w:rsid w:val="00223255"/>
    <w:rsid w:val="0022335D"/>
    <w:rsid w:val="002264EB"/>
    <w:rsid w:val="00234038"/>
    <w:rsid w:val="0025054E"/>
    <w:rsid w:val="002577B6"/>
    <w:rsid w:val="0026268E"/>
    <w:rsid w:val="00263399"/>
    <w:rsid w:val="00263E8E"/>
    <w:rsid w:val="00266DF0"/>
    <w:rsid w:val="00271232"/>
    <w:rsid w:val="00272318"/>
    <w:rsid w:val="002740F6"/>
    <w:rsid w:val="002749F3"/>
    <w:rsid w:val="00284E19"/>
    <w:rsid w:val="00286861"/>
    <w:rsid w:val="002A00EA"/>
    <w:rsid w:val="002A17E8"/>
    <w:rsid w:val="002A22F0"/>
    <w:rsid w:val="002A6BC3"/>
    <w:rsid w:val="002B1325"/>
    <w:rsid w:val="002B6FB3"/>
    <w:rsid w:val="002C2C29"/>
    <w:rsid w:val="002D3C0F"/>
    <w:rsid w:val="002E0B47"/>
    <w:rsid w:val="002F102A"/>
    <w:rsid w:val="002F241F"/>
    <w:rsid w:val="002F3DC8"/>
    <w:rsid w:val="002F5E52"/>
    <w:rsid w:val="002F7CED"/>
    <w:rsid w:val="002F7D4E"/>
    <w:rsid w:val="00304125"/>
    <w:rsid w:val="00324436"/>
    <w:rsid w:val="003454B7"/>
    <w:rsid w:val="0035120B"/>
    <w:rsid w:val="00353737"/>
    <w:rsid w:val="00360121"/>
    <w:rsid w:val="0036183E"/>
    <w:rsid w:val="00365819"/>
    <w:rsid w:val="00367C66"/>
    <w:rsid w:val="00370252"/>
    <w:rsid w:val="003752AD"/>
    <w:rsid w:val="00376F2C"/>
    <w:rsid w:val="003776A6"/>
    <w:rsid w:val="003812FB"/>
    <w:rsid w:val="003B2938"/>
    <w:rsid w:val="003C6283"/>
    <w:rsid w:val="003D58E7"/>
    <w:rsid w:val="003E0AB0"/>
    <w:rsid w:val="003F1EB5"/>
    <w:rsid w:val="003F2734"/>
    <w:rsid w:val="00416642"/>
    <w:rsid w:val="004250AA"/>
    <w:rsid w:val="00426556"/>
    <w:rsid w:val="00426D1F"/>
    <w:rsid w:val="00427047"/>
    <w:rsid w:val="0043348D"/>
    <w:rsid w:val="004335C0"/>
    <w:rsid w:val="0043688D"/>
    <w:rsid w:val="00442208"/>
    <w:rsid w:val="00444EA1"/>
    <w:rsid w:val="00456AD2"/>
    <w:rsid w:val="0045748D"/>
    <w:rsid w:val="00460F74"/>
    <w:rsid w:val="004672DC"/>
    <w:rsid w:val="00470821"/>
    <w:rsid w:val="00470C5E"/>
    <w:rsid w:val="004744FA"/>
    <w:rsid w:val="00481875"/>
    <w:rsid w:val="00481EDA"/>
    <w:rsid w:val="00490335"/>
    <w:rsid w:val="0049660A"/>
    <w:rsid w:val="00496A2B"/>
    <w:rsid w:val="004A0D0E"/>
    <w:rsid w:val="004C0446"/>
    <w:rsid w:val="004C1365"/>
    <w:rsid w:val="004D1278"/>
    <w:rsid w:val="004D290F"/>
    <w:rsid w:val="004D368B"/>
    <w:rsid w:val="004D6698"/>
    <w:rsid w:val="005004D1"/>
    <w:rsid w:val="00501EC3"/>
    <w:rsid w:val="00515931"/>
    <w:rsid w:val="00515E79"/>
    <w:rsid w:val="00522B56"/>
    <w:rsid w:val="0053472D"/>
    <w:rsid w:val="00555AE6"/>
    <w:rsid w:val="00557DFA"/>
    <w:rsid w:val="00563BF4"/>
    <w:rsid w:val="00564101"/>
    <w:rsid w:val="00571570"/>
    <w:rsid w:val="00572508"/>
    <w:rsid w:val="00575AD2"/>
    <w:rsid w:val="005807CC"/>
    <w:rsid w:val="0058308C"/>
    <w:rsid w:val="00584FC0"/>
    <w:rsid w:val="005874DF"/>
    <w:rsid w:val="0059300B"/>
    <w:rsid w:val="005A2866"/>
    <w:rsid w:val="005B08AF"/>
    <w:rsid w:val="005B0E05"/>
    <w:rsid w:val="005B1A2A"/>
    <w:rsid w:val="005B68B1"/>
    <w:rsid w:val="005E382C"/>
    <w:rsid w:val="005E7437"/>
    <w:rsid w:val="005F2079"/>
    <w:rsid w:val="005F22BE"/>
    <w:rsid w:val="005F2D20"/>
    <w:rsid w:val="005F5C76"/>
    <w:rsid w:val="005F6217"/>
    <w:rsid w:val="00601E04"/>
    <w:rsid w:val="00602C16"/>
    <w:rsid w:val="00605A4D"/>
    <w:rsid w:val="00616471"/>
    <w:rsid w:val="00616732"/>
    <w:rsid w:val="00631156"/>
    <w:rsid w:val="00632589"/>
    <w:rsid w:val="00641765"/>
    <w:rsid w:val="0065119F"/>
    <w:rsid w:val="006574CC"/>
    <w:rsid w:val="00657DDB"/>
    <w:rsid w:val="0066158D"/>
    <w:rsid w:val="00667B1B"/>
    <w:rsid w:val="006832DA"/>
    <w:rsid w:val="00690404"/>
    <w:rsid w:val="00693DD6"/>
    <w:rsid w:val="006972DF"/>
    <w:rsid w:val="006A2EE4"/>
    <w:rsid w:val="006A45FB"/>
    <w:rsid w:val="006B6E93"/>
    <w:rsid w:val="006C0323"/>
    <w:rsid w:val="006C39B9"/>
    <w:rsid w:val="006D3891"/>
    <w:rsid w:val="006E24F0"/>
    <w:rsid w:val="006E2B99"/>
    <w:rsid w:val="006E4371"/>
    <w:rsid w:val="007006C5"/>
    <w:rsid w:val="00722A53"/>
    <w:rsid w:val="00725B19"/>
    <w:rsid w:val="00730592"/>
    <w:rsid w:val="007318AD"/>
    <w:rsid w:val="00732243"/>
    <w:rsid w:val="00736922"/>
    <w:rsid w:val="0074315E"/>
    <w:rsid w:val="007503E5"/>
    <w:rsid w:val="007526FA"/>
    <w:rsid w:val="00757CCB"/>
    <w:rsid w:val="007635D2"/>
    <w:rsid w:val="00774009"/>
    <w:rsid w:val="00775502"/>
    <w:rsid w:val="00775609"/>
    <w:rsid w:val="00776183"/>
    <w:rsid w:val="00783165"/>
    <w:rsid w:val="007850DE"/>
    <w:rsid w:val="00795734"/>
    <w:rsid w:val="0079612E"/>
    <w:rsid w:val="007A4BED"/>
    <w:rsid w:val="007B023F"/>
    <w:rsid w:val="007B4880"/>
    <w:rsid w:val="007B58D8"/>
    <w:rsid w:val="007B63D1"/>
    <w:rsid w:val="007C05CE"/>
    <w:rsid w:val="007C46A2"/>
    <w:rsid w:val="007D4DA0"/>
    <w:rsid w:val="007E2280"/>
    <w:rsid w:val="007E49EA"/>
    <w:rsid w:val="00811A54"/>
    <w:rsid w:val="00815365"/>
    <w:rsid w:val="00826530"/>
    <w:rsid w:val="00830DCB"/>
    <w:rsid w:val="00832FC3"/>
    <w:rsid w:val="008353F3"/>
    <w:rsid w:val="00837AB7"/>
    <w:rsid w:val="00847F24"/>
    <w:rsid w:val="00852087"/>
    <w:rsid w:val="008522AB"/>
    <w:rsid w:val="00860198"/>
    <w:rsid w:val="00864C53"/>
    <w:rsid w:val="00867471"/>
    <w:rsid w:val="008742AE"/>
    <w:rsid w:val="008825C3"/>
    <w:rsid w:val="00883DA4"/>
    <w:rsid w:val="00885DB4"/>
    <w:rsid w:val="00890F10"/>
    <w:rsid w:val="00891070"/>
    <w:rsid w:val="008933FE"/>
    <w:rsid w:val="008A110C"/>
    <w:rsid w:val="008A7448"/>
    <w:rsid w:val="008A77A5"/>
    <w:rsid w:val="008A7F9E"/>
    <w:rsid w:val="008B0E8E"/>
    <w:rsid w:val="008B1531"/>
    <w:rsid w:val="008B57EB"/>
    <w:rsid w:val="008D0ECD"/>
    <w:rsid w:val="008D1866"/>
    <w:rsid w:val="008D4AE9"/>
    <w:rsid w:val="008F0EBB"/>
    <w:rsid w:val="008F2984"/>
    <w:rsid w:val="008F2A33"/>
    <w:rsid w:val="008F5822"/>
    <w:rsid w:val="008F6112"/>
    <w:rsid w:val="008F6A9E"/>
    <w:rsid w:val="009005C3"/>
    <w:rsid w:val="009007BC"/>
    <w:rsid w:val="00900BD4"/>
    <w:rsid w:val="00900FDF"/>
    <w:rsid w:val="0090410C"/>
    <w:rsid w:val="0090430A"/>
    <w:rsid w:val="00913D59"/>
    <w:rsid w:val="00914FFD"/>
    <w:rsid w:val="00917A2B"/>
    <w:rsid w:val="00924217"/>
    <w:rsid w:val="00926383"/>
    <w:rsid w:val="009327A4"/>
    <w:rsid w:val="00936D97"/>
    <w:rsid w:val="00936F11"/>
    <w:rsid w:val="00943702"/>
    <w:rsid w:val="00951FE2"/>
    <w:rsid w:val="00956121"/>
    <w:rsid w:val="009629A2"/>
    <w:rsid w:val="00967609"/>
    <w:rsid w:val="00980706"/>
    <w:rsid w:val="00990477"/>
    <w:rsid w:val="00993A9A"/>
    <w:rsid w:val="009A3034"/>
    <w:rsid w:val="009C1E91"/>
    <w:rsid w:val="009C4B6D"/>
    <w:rsid w:val="009D0CF3"/>
    <w:rsid w:val="009D1B83"/>
    <w:rsid w:val="009D2E82"/>
    <w:rsid w:val="009D47D9"/>
    <w:rsid w:val="009D6F5B"/>
    <w:rsid w:val="009E25E5"/>
    <w:rsid w:val="009E7A15"/>
    <w:rsid w:val="009F026E"/>
    <w:rsid w:val="009F318A"/>
    <w:rsid w:val="009F4615"/>
    <w:rsid w:val="009F49EB"/>
    <w:rsid w:val="009F6D56"/>
    <w:rsid w:val="00A000A2"/>
    <w:rsid w:val="00A02000"/>
    <w:rsid w:val="00A042B7"/>
    <w:rsid w:val="00A06443"/>
    <w:rsid w:val="00A06890"/>
    <w:rsid w:val="00A128A7"/>
    <w:rsid w:val="00A14D11"/>
    <w:rsid w:val="00A231F1"/>
    <w:rsid w:val="00A31722"/>
    <w:rsid w:val="00A34685"/>
    <w:rsid w:val="00A34BF8"/>
    <w:rsid w:val="00A35E9A"/>
    <w:rsid w:val="00A45EE4"/>
    <w:rsid w:val="00A56270"/>
    <w:rsid w:val="00A56E15"/>
    <w:rsid w:val="00A6310C"/>
    <w:rsid w:val="00A643E1"/>
    <w:rsid w:val="00A77BEC"/>
    <w:rsid w:val="00A77CD5"/>
    <w:rsid w:val="00A857AF"/>
    <w:rsid w:val="00A94E84"/>
    <w:rsid w:val="00A96981"/>
    <w:rsid w:val="00AA08E7"/>
    <w:rsid w:val="00AA258A"/>
    <w:rsid w:val="00AA292D"/>
    <w:rsid w:val="00AA3520"/>
    <w:rsid w:val="00AA4191"/>
    <w:rsid w:val="00AB125A"/>
    <w:rsid w:val="00AC1041"/>
    <w:rsid w:val="00AC2998"/>
    <w:rsid w:val="00AC2BF6"/>
    <w:rsid w:val="00AC5778"/>
    <w:rsid w:val="00AC57C1"/>
    <w:rsid w:val="00AC5C7B"/>
    <w:rsid w:val="00AC6223"/>
    <w:rsid w:val="00AC730A"/>
    <w:rsid w:val="00AD03AD"/>
    <w:rsid w:val="00AD061E"/>
    <w:rsid w:val="00AD49CC"/>
    <w:rsid w:val="00AE1A7F"/>
    <w:rsid w:val="00AE1CDD"/>
    <w:rsid w:val="00AF00A4"/>
    <w:rsid w:val="00AF2041"/>
    <w:rsid w:val="00AF40DB"/>
    <w:rsid w:val="00AF4622"/>
    <w:rsid w:val="00AF5664"/>
    <w:rsid w:val="00AF653C"/>
    <w:rsid w:val="00B00F26"/>
    <w:rsid w:val="00B03B7B"/>
    <w:rsid w:val="00B1200C"/>
    <w:rsid w:val="00B16929"/>
    <w:rsid w:val="00B16950"/>
    <w:rsid w:val="00B203B5"/>
    <w:rsid w:val="00B237A6"/>
    <w:rsid w:val="00B24A85"/>
    <w:rsid w:val="00B257EA"/>
    <w:rsid w:val="00B270A6"/>
    <w:rsid w:val="00B271E1"/>
    <w:rsid w:val="00B30408"/>
    <w:rsid w:val="00B30F7C"/>
    <w:rsid w:val="00B330FF"/>
    <w:rsid w:val="00B41878"/>
    <w:rsid w:val="00B46809"/>
    <w:rsid w:val="00B469EA"/>
    <w:rsid w:val="00B70229"/>
    <w:rsid w:val="00B760F7"/>
    <w:rsid w:val="00B86FDA"/>
    <w:rsid w:val="00B96598"/>
    <w:rsid w:val="00BA5979"/>
    <w:rsid w:val="00BD22C8"/>
    <w:rsid w:val="00BD4CBF"/>
    <w:rsid w:val="00BD5F91"/>
    <w:rsid w:val="00BE3976"/>
    <w:rsid w:val="00BE3CF6"/>
    <w:rsid w:val="00BF12D7"/>
    <w:rsid w:val="00C02472"/>
    <w:rsid w:val="00C024AE"/>
    <w:rsid w:val="00C111ED"/>
    <w:rsid w:val="00C11FC7"/>
    <w:rsid w:val="00C1238B"/>
    <w:rsid w:val="00C151A4"/>
    <w:rsid w:val="00C229C5"/>
    <w:rsid w:val="00C32AD1"/>
    <w:rsid w:val="00C40BF2"/>
    <w:rsid w:val="00C41A18"/>
    <w:rsid w:val="00C466D6"/>
    <w:rsid w:val="00C55C28"/>
    <w:rsid w:val="00C57385"/>
    <w:rsid w:val="00C61100"/>
    <w:rsid w:val="00C61957"/>
    <w:rsid w:val="00C64955"/>
    <w:rsid w:val="00C92BE1"/>
    <w:rsid w:val="00C95189"/>
    <w:rsid w:val="00C96047"/>
    <w:rsid w:val="00CA2272"/>
    <w:rsid w:val="00CB1BAC"/>
    <w:rsid w:val="00CB2699"/>
    <w:rsid w:val="00CB6368"/>
    <w:rsid w:val="00CC1128"/>
    <w:rsid w:val="00CC4C27"/>
    <w:rsid w:val="00CD18D0"/>
    <w:rsid w:val="00CD3699"/>
    <w:rsid w:val="00CD3D6C"/>
    <w:rsid w:val="00CD5390"/>
    <w:rsid w:val="00CE43A3"/>
    <w:rsid w:val="00CF7AD6"/>
    <w:rsid w:val="00D00279"/>
    <w:rsid w:val="00D04539"/>
    <w:rsid w:val="00D06827"/>
    <w:rsid w:val="00D1103C"/>
    <w:rsid w:val="00D1388B"/>
    <w:rsid w:val="00D25F39"/>
    <w:rsid w:val="00D445F6"/>
    <w:rsid w:val="00D4487B"/>
    <w:rsid w:val="00D457DE"/>
    <w:rsid w:val="00D54D10"/>
    <w:rsid w:val="00D5637D"/>
    <w:rsid w:val="00D57400"/>
    <w:rsid w:val="00D65494"/>
    <w:rsid w:val="00D667F4"/>
    <w:rsid w:val="00D7050E"/>
    <w:rsid w:val="00D74004"/>
    <w:rsid w:val="00D76016"/>
    <w:rsid w:val="00D823DC"/>
    <w:rsid w:val="00D92E38"/>
    <w:rsid w:val="00D97BB3"/>
    <w:rsid w:val="00DA1F39"/>
    <w:rsid w:val="00DA24EF"/>
    <w:rsid w:val="00DA622B"/>
    <w:rsid w:val="00DA6F0B"/>
    <w:rsid w:val="00DB7044"/>
    <w:rsid w:val="00DC412C"/>
    <w:rsid w:val="00DC41C6"/>
    <w:rsid w:val="00DC5E08"/>
    <w:rsid w:val="00DD2179"/>
    <w:rsid w:val="00DD4C10"/>
    <w:rsid w:val="00DE02FF"/>
    <w:rsid w:val="00DF23B8"/>
    <w:rsid w:val="00DF44F9"/>
    <w:rsid w:val="00DF5A56"/>
    <w:rsid w:val="00E00303"/>
    <w:rsid w:val="00E00A5A"/>
    <w:rsid w:val="00E03B2C"/>
    <w:rsid w:val="00E2437D"/>
    <w:rsid w:val="00E31D46"/>
    <w:rsid w:val="00E50177"/>
    <w:rsid w:val="00E611DC"/>
    <w:rsid w:val="00E61B16"/>
    <w:rsid w:val="00E66F55"/>
    <w:rsid w:val="00E72A34"/>
    <w:rsid w:val="00E73751"/>
    <w:rsid w:val="00E76B82"/>
    <w:rsid w:val="00E826E2"/>
    <w:rsid w:val="00E9506E"/>
    <w:rsid w:val="00E96DC6"/>
    <w:rsid w:val="00E96DE5"/>
    <w:rsid w:val="00EA3F51"/>
    <w:rsid w:val="00EA79FC"/>
    <w:rsid w:val="00EB13AF"/>
    <w:rsid w:val="00EC0918"/>
    <w:rsid w:val="00EC2E2F"/>
    <w:rsid w:val="00EC7573"/>
    <w:rsid w:val="00ED13BA"/>
    <w:rsid w:val="00ED313E"/>
    <w:rsid w:val="00EE02BA"/>
    <w:rsid w:val="00EE3E89"/>
    <w:rsid w:val="00EF6CF5"/>
    <w:rsid w:val="00EF6FCA"/>
    <w:rsid w:val="00F00535"/>
    <w:rsid w:val="00F0264C"/>
    <w:rsid w:val="00F02ADE"/>
    <w:rsid w:val="00F13E3D"/>
    <w:rsid w:val="00F14E15"/>
    <w:rsid w:val="00F1530E"/>
    <w:rsid w:val="00F17278"/>
    <w:rsid w:val="00F227AE"/>
    <w:rsid w:val="00F241F6"/>
    <w:rsid w:val="00F27A43"/>
    <w:rsid w:val="00F30908"/>
    <w:rsid w:val="00F33420"/>
    <w:rsid w:val="00F353CE"/>
    <w:rsid w:val="00F617B8"/>
    <w:rsid w:val="00F66175"/>
    <w:rsid w:val="00F662D0"/>
    <w:rsid w:val="00F6761E"/>
    <w:rsid w:val="00F705BF"/>
    <w:rsid w:val="00F70DF5"/>
    <w:rsid w:val="00F72955"/>
    <w:rsid w:val="00F76B0D"/>
    <w:rsid w:val="00F77883"/>
    <w:rsid w:val="00F82FEE"/>
    <w:rsid w:val="00F84750"/>
    <w:rsid w:val="00F927C3"/>
    <w:rsid w:val="00F946EC"/>
    <w:rsid w:val="00F954E8"/>
    <w:rsid w:val="00F95E9A"/>
    <w:rsid w:val="00FA0EC5"/>
    <w:rsid w:val="00FA21B9"/>
    <w:rsid w:val="00FB4822"/>
    <w:rsid w:val="00FB64DA"/>
    <w:rsid w:val="00FB671F"/>
    <w:rsid w:val="00FC2065"/>
    <w:rsid w:val="00FC280C"/>
    <w:rsid w:val="00FD542A"/>
    <w:rsid w:val="00FE28C6"/>
    <w:rsid w:val="00FE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05D53"/>
  <w15:chartTrackingRefBased/>
  <w15:docId w15:val="{E05C6CA7-D4C8-4578-804E-198A3183B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i/>
        <w:iCs/>
        <w:color w:val="385BFF"/>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A7"/>
    <w:rPr>
      <w:i w:val="0"/>
      <w:color w:val="auto"/>
    </w:rPr>
  </w:style>
  <w:style w:type="paragraph" w:styleId="Heading1">
    <w:name w:val="heading 1"/>
    <w:basedOn w:val="Normal"/>
    <w:next w:val="Normal"/>
    <w:link w:val="Heading1Char"/>
    <w:uiPriority w:val="9"/>
    <w:qFormat/>
    <w:rsid w:val="00864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C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C53"/>
    <w:pPr>
      <w:keepNext/>
      <w:keepLines/>
      <w:spacing w:before="80" w:after="40"/>
      <w:outlineLvl w:val="3"/>
    </w:pPr>
    <w:rPr>
      <w:rFonts w:asciiTheme="minorHAnsi" w:eastAsiaTheme="majorEastAsia" w:hAnsiTheme="minorHAnsi" w:cstheme="majorBidi"/>
      <w:i/>
      <w:iCs w:val="0"/>
      <w:color w:val="0F4761" w:themeColor="accent1" w:themeShade="BF"/>
    </w:rPr>
  </w:style>
  <w:style w:type="paragraph" w:styleId="Heading5">
    <w:name w:val="heading 5"/>
    <w:basedOn w:val="Normal"/>
    <w:next w:val="Normal"/>
    <w:link w:val="Heading5Char"/>
    <w:uiPriority w:val="9"/>
    <w:semiHidden/>
    <w:unhideWhenUsed/>
    <w:qFormat/>
    <w:rsid w:val="00864C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4C53"/>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864C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4C53"/>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864C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C53"/>
    <w:rPr>
      <w:rFonts w:asciiTheme="majorHAnsi" w:eastAsiaTheme="majorEastAsia" w:hAnsiTheme="majorHAnsi" w:cstheme="majorBidi"/>
      <w:i w:val="0"/>
      <w:color w:val="0F4761" w:themeColor="accent1" w:themeShade="BF"/>
      <w:sz w:val="40"/>
      <w:szCs w:val="40"/>
    </w:rPr>
  </w:style>
  <w:style w:type="character" w:customStyle="1" w:styleId="Heading2Char">
    <w:name w:val="Heading 2 Char"/>
    <w:basedOn w:val="DefaultParagraphFont"/>
    <w:link w:val="Heading2"/>
    <w:uiPriority w:val="9"/>
    <w:semiHidden/>
    <w:rsid w:val="00864C53"/>
    <w:rPr>
      <w:rFonts w:asciiTheme="majorHAnsi" w:eastAsiaTheme="majorEastAsia" w:hAnsiTheme="majorHAnsi" w:cstheme="majorBidi"/>
      <w:i w:val="0"/>
      <w:color w:val="0F4761" w:themeColor="accent1" w:themeShade="BF"/>
      <w:sz w:val="32"/>
      <w:szCs w:val="32"/>
    </w:rPr>
  </w:style>
  <w:style w:type="character" w:customStyle="1" w:styleId="Heading3Char">
    <w:name w:val="Heading 3 Char"/>
    <w:basedOn w:val="DefaultParagraphFont"/>
    <w:link w:val="Heading3"/>
    <w:uiPriority w:val="9"/>
    <w:semiHidden/>
    <w:rsid w:val="00864C53"/>
    <w:rPr>
      <w:rFonts w:asciiTheme="minorHAnsi" w:eastAsiaTheme="majorEastAsia" w:hAnsiTheme="minorHAnsi" w:cstheme="majorBidi"/>
      <w:i w:val="0"/>
      <w:color w:val="0F4761" w:themeColor="accent1" w:themeShade="BF"/>
      <w:sz w:val="28"/>
      <w:szCs w:val="28"/>
    </w:rPr>
  </w:style>
  <w:style w:type="character" w:customStyle="1" w:styleId="Heading4Char">
    <w:name w:val="Heading 4 Char"/>
    <w:basedOn w:val="DefaultParagraphFont"/>
    <w:link w:val="Heading4"/>
    <w:uiPriority w:val="9"/>
    <w:semiHidden/>
    <w:rsid w:val="00864C53"/>
    <w:rPr>
      <w:rFonts w:asciiTheme="minorHAnsi" w:eastAsiaTheme="majorEastAsia" w:hAnsiTheme="minorHAnsi" w:cstheme="majorBidi"/>
      <w:iCs w:val="0"/>
      <w:color w:val="0F4761" w:themeColor="accent1" w:themeShade="BF"/>
    </w:rPr>
  </w:style>
  <w:style w:type="character" w:customStyle="1" w:styleId="Heading5Char">
    <w:name w:val="Heading 5 Char"/>
    <w:basedOn w:val="DefaultParagraphFont"/>
    <w:link w:val="Heading5"/>
    <w:uiPriority w:val="9"/>
    <w:semiHidden/>
    <w:rsid w:val="00864C53"/>
    <w:rPr>
      <w:rFonts w:asciiTheme="minorHAnsi" w:eastAsiaTheme="majorEastAsia" w:hAnsiTheme="minorHAnsi" w:cstheme="majorBidi"/>
      <w:i w:val="0"/>
      <w:color w:val="0F4761" w:themeColor="accent1" w:themeShade="BF"/>
    </w:rPr>
  </w:style>
  <w:style w:type="character" w:customStyle="1" w:styleId="Heading6Char">
    <w:name w:val="Heading 6 Char"/>
    <w:basedOn w:val="DefaultParagraphFont"/>
    <w:link w:val="Heading6"/>
    <w:uiPriority w:val="9"/>
    <w:semiHidden/>
    <w:rsid w:val="00864C53"/>
    <w:rPr>
      <w:rFonts w:asciiTheme="minorHAnsi" w:eastAsiaTheme="majorEastAsia" w:hAnsiTheme="minorHAnsi" w:cstheme="majorBidi"/>
      <w:iCs w:val="0"/>
      <w:color w:val="595959" w:themeColor="text1" w:themeTint="A6"/>
    </w:rPr>
  </w:style>
  <w:style w:type="character" w:customStyle="1" w:styleId="Heading7Char">
    <w:name w:val="Heading 7 Char"/>
    <w:basedOn w:val="DefaultParagraphFont"/>
    <w:link w:val="Heading7"/>
    <w:uiPriority w:val="9"/>
    <w:semiHidden/>
    <w:rsid w:val="00864C53"/>
    <w:rPr>
      <w:rFonts w:asciiTheme="minorHAnsi" w:eastAsiaTheme="majorEastAsia" w:hAnsiTheme="minorHAnsi" w:cstheme="majorBidi"/>
      <w:i w:val="0"/>
      <w:color w:val="595959" w:themeColor="text1" w:themeTint="A6"/>
    </w:rPr>
  </w:style>
  <w:style w:type="character" w:customStyle="1" w:styleId="Heading8Char">
    <w:name w:val="Heading 8 Char"/>
    <w:basedOn w:val="DefaultParagraphFont"/>
    <w:link w:val="Heading8"/>
    <w:uiPriority w:val="9"/>
    <w:semiHidden/>
    <w:rsid w:val="00864C53"/>
    <w:rPr>
      <w:rFonts w:asciiTheme="minorHAnsi" w:eastAsiaTheme="majorEastAsia" w:hAnsiTheme="minorHAnsi" w:cstheme="majorBidi"/>
      <w:iCs w:val="0"/>
      <w:color w:val="272727" w:themeColor="text1" w:themeTint="D8"/>
    </w:rPr>
  </w:style>
  <w:style w:type="character" w:customStyle="1" w:styleId="Heading9Char">
    <w:name w:val="Heading 9 Char"/>
    <w:basedOn w:val="DefaultParagraphFont"/>
    <w:link w:val="Heading9"/>
    <w:uiPriority w:val="9"/>
    <w:semiHidden/>
    <w:rsid w:val="00864C53"/>
    <w:rPr>
      <w:rFonts w:asciiTheme="minorHAnsi" w:eastAsiaTheme="majorEastAsia" w:hAnsiTheme="minorHAnsi" w:cstheme="majorBidi"/>
      <w:i w:val="0"/>
      <w:color w:val="272727" w:themeColor="text1" w:themeTint="D8"/>
    </w:rPr>
  </w:style>
  <w:style w:type="paragraph" w:styleId="Title">
    <w:name w:val="Title"/>
    <w:basedOn w:val="Normal"/>
    <w:next w:val="Normal"/>
    <w:link w:val="TitleChar"/>
    <w:uiPriority w:val="10"/>
    <w:qFormat/>
    <w:rsid w:val="00864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C53"/>
    <w:rPr>
      <w:rFonts w:asciiTheme="majorHAnsi" w:eastAsiaTheme="majorEastAsia" w:hAnsiTheme="majorHAnsi" w:cstheme="majorBidi"/>
      <w:i w:val="0"/>
      <w:color w:val="auto"/>
      <w:spacing w:val="-10"/>
      <w:kern w:val="28"/>
      <w:sz w:val="56"/>
      <w:szCs w:val="56"/>
    </w:rPr>
  </w:style>
  <w:style w:type="paragraph" w:styleId="Subtitle">
    <w:name w:val="Subtitle"/>
    <w:basedOn w:val="Normal"/>
    <w:next w:val="Normal"/>
    <w:link w:val="SubtitleChar"/>
    <w:uiPriority w:val="11"/>
    <w:qFormat/>
    <w:rsid w:val="00864C5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C53"/>
    <w:rPr>
      <w:rFonts w:asciiTheme="minorHAnsi" w:eastAsiaTheme="majorEastAsia" w:hAnsiTheme="minorHAnsi" w:cstheme="majorBidi"/>
      <w:i w:val="0"/>
      <w:color w:val="595959" w:themeColor="text1" w:themeTint="A6"/>
      <w:spacing w:val="15"/>
      <w:sz w:val="28"/>
      <w:szCs w:val="28"/>
    </w:rPr>
  </w:style>
  <w:style w:type="paragraph" w:styleId="Quote">
    <w:name w:val="Quote"/>
    <w:basedOn w:val="Normal"/>
    <w:next w:val="Normal"/>
    <w:link w:val="QuoteChar"/>
    <w:uiPriority w:val="29"/>
    <w:qFormat/>
    <w:rsid w:val="00864C53"/>
    <w:pPr>
      <w:spacing w:before="160"/>
      <w:jc w:val="center"/>
    </w:pPr>
    <w:rPr>
      <w:i/>
      <w:iCs w:val="0"/>
      <w:color w:val="404040" w:themeColor="text1" w:themeTint="BF"/>
    </w:rPr>
  </w:style>
  <w:style w:type="character" w:customStyle="1" w:styleId="QuoteChar">
    <w:name w:val="Quote Char"/>
    <w:basedOn w:val="DefaultParagraphFont"/>
    <w:link w:val="Quote"/>
    <w:uiPriority w:val="29"/>
    <w:rsid w:val="00864C53"/>
    <w:rPr>
      <w:iCs w:val="0"/>
      <w:color w:val="404040" w:themeColor="text1" w:themeTint="BF"/>
    </w:rPr>
  </w:style>
  <w:style w:type="paragraph" w:styleId="ListParagraph">
    <w:name w:val="List Paragraph"/>
    <w:basedOn w:val="Normal"/>
    <w:uiPriority w:val="34"/>
    <w:qFormat/>
    <w:rsid w:val="00864C53"/>
    <w:pPr>
      <w:ind w:left="720"/>
      <w:contextualSpacing/>
    </w:pPr>
  </w:style>
  <w:style w:type="character" w:styleId="IntenseEmphasis">
    <w:name w:val="Intense Emphasis"/>
    <w:basedOn w:val="DefaultParagraphFont"/>
    <w:uiPriority w:val="21"/>
    <w:qFormat/>
    <w:rsid w:val="00864C53"/>
    <w:rPr>
      <w:i w:val="0"/>
      <w:iCs w:val="0"/>
      <w:color w:val="0F4761" w:themeColor="accent1" w:themeShade="BF"/>
    </w:rPr>
  </w:style>
  <w:style w:type="paragraph" w:styleId="IntenseQuote">
    <w:name w:val="Intense Quote"/>
    <w:basedOn w:val="Normal"/>
    <w:next w:val="Normal"/>
    <w:link w:val="IntenseQuoteChar"/>
    <w:uiPriority w:val="30"/>
    <w:qFormat/>
    <w:rsid w:val="00864C53"/>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864C53"/>
    <w:rPr>
      <w:iCs w:val="0"/>
      <w:color w:val="0F4761" w:themeColor="accent1" w:themeShade="BF"/>
    </w:rPr>
  </w:style>
  <w:style w:type="character" w:styleId="IntenseReference">
    <w:name w:val="Intense Reference"/>
    <w:basedOn w:val="DefaultParagraphFont"/>
    <w:uiPriority w:val="32"/>
    <w:qFormat/>
    <w:rsid w:val="00864C53"/>
    <w:rPr>
      <w:b/>
      <w:bCs/>
      <w:smallCaps/>
      <w:color w:val="0F4761" w:themeColor="accent1" w:themeShade="BF"/>
      <w:spacing w:val="5"/>
    </w:rPr>
  </w:style>
  <w:style w:type="paragraph" w:customStyle="1" w:styleId="Default">
    <w:name w:val="Default"/>
    <w:rsid w:val="00864C53"/>
    <w:pPr>
      <w:autoSpaceDE w:val="0"/>
      <w:autoSpaceDN w:val="0"/>
      <w:adjustRightInd w:val="0"/>
      <w:spacing w:after="0" w:line="240" w:lineRule="auto"/>
    </w:pPr>
    <w:rPr>
      <w:rFonts w:cs="Times New Roman"/>
      <w:i w:val="0"/>
      <w:iCs w:val="0"/>
      <w:color w:val="000000"/>
      <w:kern w:val="0"/>
    </w:rPr>
  </w:style>
  <w:style w:type="table" w:styleId="TableGrid">
    <w:name w:val="Table Grid"/>
    <w:basedOn w:val="TableNormal"/>
    <w:uiPriority w:val="39"/>
    <w:rsid w:val="00641765"/>
    <w:pPr>
      <w:spacing w:after="0" w:line="240" w:lineRule="auto"/>
    </w:pPr>
    <w:rPr>
      <w:rFonts w:asciiTheme="minorHAnsi" w:hAnsiTheme="minorHAnsi"/>
      <w:i w:val="0"/>
      <w:iCs w:val="0"/>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41F6"/>
    <w:rPr>
      <w:sz w:val="16"/>
      <w:szCs w:val="16"/>
    </w:rPr>
  </w:style>
  <w:style w:type="paragraph" w:styleId="CommentText">
    <w:name w:val="annotation text"/>
    <w:basedOn w:val="Normal"/>
    <w:link w:val="CommentTextChar"/>
    <w:uiPriority w:val="99"/>
    <w:unhideWhenUsed/>
    <w:rsid w:val="00F241F6"/>
    <w:pPr>
      <w:spacing w:line="240" w:lineRule="auto"/>
    </w:pPr>
    <w:rPr>
      <w:sz w:val="20"/>
      <w:szCs w:val="20"/>
    </w:rPr>
  </w:style>
  <w:style w:type="character" w:customStyle="1" w:styleId="CommentTextChar">
    <w:name w:val="Comment Text Char"/>
    <w:basedOn w:val="DefaultParagraphFont"/>
    <w:link w:val="CommentText"/>
    <w:uiPriority w:val="99"/>
    <w:rsid w:val="00F241F6"/>
    <w:rPr>
      <w:i w:val="0"/>
      <w:color w:val="auto"/>
      <w:sz w:val="20"/>
      <w:szCs w:val="20"/>
    </w:rPr>
  </w:style>
  <w:style w:type="paragraph" w:styleId="CommentSubject">
    <w:name w:val="annotation subject"/>
    <w:basedOn w:val="CommentText"/>
    <w:next w:val="CommentText"/>
    <w:link w:val="CommentSubjectChar"/>
    <w:uiPriority w:val="99"/>
    <w:semiHidden/>
    <w:unhideWhenUsed/>
    <w:rsid w:val="00F241F6"/>
    <w:rPr>
      <w:b/>
      <w:bCs/>
    </w:rPr>
  </w:style>
  <w:style w:type="character" w:customStyle="1" w:styleId="CommentSubjectChar">
    <w:name w:val="Comment Subject Char"/>
    <w:basedOn w:val="CommentTextChar"/>
    <w:link w:val="CommentSubject"/>
    <w:uiPriority w:val="99"/>
    <w:semiHidden/>
    <w:rsid w:val="00F241F6"/>
    <w:rPr>
      <w:b/>
      <w:bCs/>
      <w:i w:val="0"/>
      <w:color w:val="auto"/>
      <w:sz w:val="20"/>
      <w:szCs w:val="20"/>
    </w:rPr>
  </w:style>
  <w:style w:type="table" w:styleId="PlainTable2">
    <w:name w:val="Plain Table 2"/>
    <w:basedOn w:val="TableNormal"/>
    <w:uiPriority w:val="42"/>
    <w:rsid w:val="00BD22C8"/>
    <w:pPr>
      <w:spacing w:after="0" w:line="240" w:lineRule="auto"/>
    </w:pPr>
    <w:rPr>
      <w:rFonts w:ascii="Calibri" w:eastAsia="Calibri" w:hAnsi="Calibri" w:cs="Times New Roman"/>
      <w:bCs/>
      <w:i w:val="0"/>
      <w:iCs w:val="0"/>
      <w:color w:val="auto"/>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967609"/>
    <w:pPr>
      <w:spacing w:after="200" w:line="240" w:lineRule="auto"/>
    </w:pPr>
    <w:rPr>
      <w:i/>
      <w:iCs w:val="0"/>
      <w:color w:val="0E2841" w:themeColor="text2"/>
      <w:sz w:val="18"/>
      <w:szCs w:val="18"/>
    </w:rPr>
  </w:style>
  <w:style w:type="table" w:customStyle="1" w:styleId="PlainTable26">
    <w:name w:val="Plain Table 26"/>
    <w:basedOn w:val="TableNormal"/>
    <w:next w:val="PlainTable2"/>
    <w:uiPriority w:val="42"/>
    <w:rsid w:val="003752AD"/>
    <w:pPr>
      <w:spacing w:after="0" w:line="240" w:lineRule="auto"/>
    </w:pPr>
    <w:rPr>
      <w:rFonts w:cs="Arial"/>
      <w:i w:val="0"/>
      <w:iCs w:val="0"/>
      <w:color w:val="000000"/>
      <w:kern w:val="0"/>
      <w:szCs w:val="27"/>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
    <w:name w:val="List Table 6 Colorful"/>
    <w:basedOn w:val="TableNormal"/>
    <w:uiPriority w:val="51"/>
    <w:rsid w:val="005A2866"/>
    <w:pPr>
      <w:spacing w:after="0" w:line="240" w:lineRule="auto"/>
    </w:pPr>
    <w:rPr>
      <w:rFonts w:cs="Times New Roman"/>
      <w:bCs/>
      <w:i w:val="0"/>
      <w:iCs w:val="0"/>
      <w:color w:val="000000" w:themeColor="text1"/>
      <w:kern w:val="0"/>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82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530"/>
    <w:rPr>
      <w:i w:val="0"/>
      <w:color w:val="auto"/>
    </w:rPr>
  </w:style>
  <w:style w:type="paragraph" w:styleId="Footer">
    <w:name w:val="footer"/>
    <w:basedOn w:val="Normal"/>
    <w:link w:val="FooterChar"/>
    <w:uiPriority w:val="99"/>
    <w:unhideWhenUsed/>
    <w:rsid w:val="00826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530"/>
    <w:rPr>
      <w:i w:val="0"/>
      <w:color w:val="auto"/>
    </w:rPr>
  </w:style>
  <w:style w:type="paragraph" w:customStyle="1" w:styleId="pf0">
    <w:name w:val="pf0"/>
    <w:basedOn w:val="Normal"/>
    <w:rsid w:val="00775609"/>
    <w:pPr>
      <w:spacing w:before="100" w:beforeAutospacing="1" w:after="100" w:afterAutospacing="1" w:line="240" w:lineRule="auto"/>
    </w:pPr>
    <w:rPr>
      <w:rFonts w:eastAsia="Times New Roman" w:cs="Times New Roman"/>
      <w:iCs w:val="0"/>
      <w:kern w:val="0"/>
      <w:lang w:eastAsia="en-GB"/>
      <w14:ligatures w14:val="none"/>
    </w:rPr>
  </w:style>
  <w:style w:type="character" w:customStyle="1" w:styleId="cf01">
    <w:name w:val="cf01"/>
    <w:basedOn w:val="DefaultParagraphFont"/>
    <w:rsid w:val="00775609"/>
    <w:rPr>
      <w:rFonts w:ascii="Segoe UI" w:hAnsi="Segoe UI" w:cs="Segoe UI" w:hint="default"/>
      <w:sz w:val="18"/>
      <w:szCs w:val="18"/>
    </w:rPr>
  </w:style>
  <w:style w:type="paragraph" w:styleId="NormalWeb">
    <w:name w:val="Normal (Web)"/>
    <w:basedOn w:val="Normal"/>
    <w:uiPriority w:val="99"/>
    <w:unhideWhenUsed/>
    <w:rsid w:val="00F84750"/>
    <w:pPr>
      <w:spacing w:before="100" w:beforeAutospacing="1" w:after="100" w:afterAutospacing="1" w:line="240" w:lineRule="auto"/>
    </w:pPr>
    <w:rPr>
      <w:rFonts w:eastAsia="Times New Roman" w:cs="Times New Roman"/>
      <w:iCs w:val="0"/>
      <w:kern w:val="0"/>
      <w:lang w:eastAsia="en-GB"/>
      <w14:ligatures w14:val="none"/>
    </w:rPr>
  </w:style>
  <w:style w:type="paragraph" w:styleId="FootnoteText">
    <w:name w:val="footnote text"/>
    <w:basedOn w:val="Normal"/>
    <w:link w:val="FootnoteTextChar"/>
    <w:uiPriority w:val="99"/>
    <w:semiHidden/>
    <w:unhideWhenUsed/>
    <w:rsid w:val="00C92BE1"/>
    <w:pPr>
      <w:spacing w:after="0" w:line="240" w:lineRule="auto"/>
    </w:pPr>
    <w:rPr>
      <w:rFonts w:eastAsia="Times New Roman" w:cs="Times New Roman"/>
      <w:iCs w:val="0"/>
      <w:kern w:val="0"/>
      <w:sz w:val="20"/>
      <w:szCs w:val="20"/>
      <w:lang w:val="en-US" w:eastAsia="en-GB"/>
      <w14:ligatures w14:val="none"/>
    </w:rPr>
  </w:style>
  <w:style w:type="character" w:customStyle="1" w:styleId="FootnoteTextChar">
    <w:name w:val="Footnote Text Char"/>
    <w:basedOn w:val="DefaultParagraphFont"/>
    <w:link w:val="FootnoteText"/>
    <w:uiPriority w:val="99"/>
    <w:semiHidden/>
    <w:rsid w:val="00C92BE1"/>
    <w:rPr>
      <w:rFonts w:eastAsia="Times New Roman" w:cs="Times New Roman"/>
      <w:i w:val="0"/>
      <w:iCs w:val="0"/>
      <w:color w:val="auto"/>
      <w:kern w:val="0"/>
      <w:sz w:val="20"/>
      <w:szCs w:val="20"/>
      <w:lang w:val="en-US" w:eastAsia="en-GB"/>
      <w14:ligatures w14:val="none"/>
    </w:rPr>
  </w:style>
  <w:style w:type="character" w:styleId="FootnoteReference">
    <w:name w:val="footnote reference"/>
    <w:basedOn w:val="DefaultParagraphFont"/>
    <w:uiPriority w:val="99"/>
    <w:semiHidden/>
    <w:unhideWhenUsed/>
    <w:rsid w:val="00C92BE1"/>
    <w:rPr>
      <w:vertAlign w:val="superscript"/>
    </w:rPr>
  </w:style>
  <w:style w:type="character" w:styleId="Hyperlink">
    <w:name w:val="Hyperlink"/>
    <w:basedOn w:val="DefaultParagraphFont"/>
    <w:uiPriority w:val="99"/>
    <w:unhideWhenUsed/>
    <w:rsid w:val="00C92BE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615459">
      <w:bodyDiv w:val="1"/>
      <w:marLeft w:val="0"/>
      <w:marRight w:val="0"/>
      <w:marTop w:val="0"/>
      <w:marBottom w:val="0"/>
      <w:divBdr>
        <w:top w:val="none" w:sz="0" w:space="0" w:color="auto"/>
        <w:left w:val="none" w:sz="0" w:space="0" w:color="auto"/>
        <w:bottom w:val="none" w:sz="0" w:space="0" w:color="auto"/>
        <w:right w:val="none" w:sz="0" w:space="0" w:color="auto"/>
      </w:divBdr>
    </w:div>
    <w:div w:id="130562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usuaalind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a:solidFill>
                  <a:sysClr val="windowText" lastClr="000000"/>
                </a:solidFill>
                <a:latin typeface="Times New Roman" panose="02020603050405020304" pitchFamily="18" charset="0"/>
                <a:cs typeface="Times New Roman" panose="02020603050405020304" pitchFamily="18" charset="0"/>
              </a:rPr>
              <a:t>Can</a:t>
            </a:r>
            <a:r>
              <a:rPr lang="en-GB" b="1" baseline="0">
                <a:solidFill>
                  <a:sysClr val="windowText" lastClr="000000"/>
                </a:solidFill>
                <a:latin typeface="Times New Roman" panose="02020603050405020304" pitchFamily="18" charset="0"/>
                <a:cs typeface="Times New Roman" panose="02020603050405020304" pitchFamily="18" charset="0"/>
              </a:rPr>
              <a:t> you name some zoonotic diseases?</a:t>
            </a:r>
            <a:endParaRPr lang="en-GB"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Sheet1!$H$74:$H$85</c:f>
              <c:strCache>
                <c:ptCount val="12"/>
                <c:pt idx="0">
                  <c:v>Rabies</c:v>
                </c:pt>
                <c:pt idx="1">
                  <c:v>Bird flu and Anthrax</c:v>
                </c:pt>
                <c:pt idx="2">
                  <c:v>Rabies and Flu(Bird flu, Swine flu)</c:v>
                </c:pt>
                <c:pt idx="3">
                  <c:v>Ebola and/Coronavirus</c:v>
                </c:pt>
                <c:pt idx="4">
                  <c:v>Brucellosis/Salmonellosis/Leptospirosis</c:v>
                </c:pt>
                <c:pt idx="5">
                  <c:v>Toxoplasmosis/Cat scratch disease</c:v>
                </c:pt>
                <c:pt idx="6">
                  <c:v>Tick fever /Lyme disease</c:v>
                </c:pt>
                <c:pt idx="7">
                  <c:v>Ringworm/ Other fungal diseases</c:v>
                </c:pt>
                <c:pt idx="8">
                  <c:v>Roundworm/ Other worms</c:v>
                </c:pt>
                <c:pt idx="9">
                  <c:v>Parvovirus</c:v>
                </c:pt>
                <c:pt idx="10">
                  <c:v>Others</c:v>
                </c:pt>
                <c:pt idx="11">
                  <c:v>No idea</c:v>
                </c:pt>
              </c:strCache>
            </c:strRef>
          </c:cat>
          <c:val>
            <c:numRef>
              <c:f>Sheet1!$I$74:$I$85</c:f>
              <c:numCache>
                <c:formatCode>General</c:formatCode>
                <c:ptCount val="12"/>
                <c:pt idx="0">
                  <c:v>37.299999999999997</c:v>
                </c:pt>
                <c:pt idx="1">
                  <c:v>2.4</c:v>
                </c:pt>
                <c:pt idx="2" formatCode="0.0">
                  <c:v>3</c:v>
                </c:pt>
                <c:pt idx="3" formatCode="0.0">
                  <c:v>13</c:v>
                </c:pt>
                <c:pt idx="4">
                  <c:v>1.8</c:v>
                </c:pt>
                <c:pt idx="5">
                  <c:v>1.8</c:v>
                </c:pt>
                <c:pt idx="6">
                  <c:v>5.9</c:v>
                </c:pt>
                <c:pt idx="7">
                  <c:v>2.4</c:v>
                </c:pt>
                <c:pt idx="8">
                  <c:v>1.2</c:v>
                </c:pt>
                <c:pt idx="9">
                  <c:v>3.6</c:v>
                </c:pt>
                <c:pt idx="10">
                  <c:v>3.6</c:v>
                </c:pt>
                <c:pt idx="11">
                  <c:v>24.3</c:v>
                </c:pt>
              </c:numCache>
            </c:numRef>
          </c:val>
          <c:extLst>
            <c:ext xmlns:c16="http://schemas.microsoft.com/office/drawing/2014/chart" uri="{C3380CC4-5D6E-409C-BE32-E72D297353CC}">
              <c16:uniqueId val="{00000000-190A-45D7-B3FB-64A0E674DA05}"/>
            </c:ext>
          </c:extLst>
        </c:ser>
        <c:ser>
          <c:idx val="1"/>
          <c:order val="1"/>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Sheet1!$H$74:$H$85</c:f>
              <c:strCache>
                <c:ptCount val="12"/>
                <c:pt idx="0">
                  <c:v>Rabies</c:v>
                </c:pt>
                <c:pt idx="1">
                  <c:v>Bird flu and Anthrax</c:v>
                </c:pt>
                <c:pt idx="2">
                  <c:v>Rabies and Flu(Bird flu, Swine flu)</c:v>
                </c:pt>
                <c:pt idx="3">
                  <c:v>Ebola and/Coronavirus</c:v>
                </c:pt>
                <c:pt idx="4">
                  <c:v>Brucellosis/Salmonellosis/Leptospirosis</c:v>
                </c:pt>
                <c:pt idx="5">
                  <c:v>Toxoplasmosis/Cat scratch disease</c:v>
                </c:pt>
                <c:pt idx="6">
                  <c:v>Tick fever /Lyme disease</c:v>
                </c:pt>
                <c:pt idx="7">
                  <c:v>Ringworm/ Other fungal diseases</c:v>
                </c:pt>
                <c:pt idx="8">
                  <c:v>Roundworm/ Other worms</c:v>
                </c:pt>
                <c:pt idx="9">
                  <c:v>Parvovirus</c:v>
                </c:pt>
                <c:pt idx="10">
                  <c:v>Others</c:v>
                </c:pt>
                <c:pt idx="11">
                  <c:v>No idea</c:v>
                </c:pt>
              </c:strCache>
            </c:strRef>
          </c:cat>
          <c:val>
            <c:numRef>
              <c:f>Sheet1!$J$74:$J$85</c:f>
              <c:numCache>
                <c:formatCode>General</c:formatCode>
                <c:ptCount val="12"/>
              </c:numCache>
            </c:numRef>
          </c:val>
          <c:extLst>
            <c:ext xmlns:c16="http://schemas.microsoft.com/office/drawing/2014/chart" uri="{C3380CC4-5D6E-409C-BE32-E72D297353CC}">
              <c16:uniqueId val="{00000001-190A-45D7-B3FB-64A0E674DA05}"/>
            </c:ext>
          </c:extLst>
        </c:ser>
        <c:dLbls>
          <c:showLegendKey val="0"/>
          <c:showVal val="1"/>
          <c:showCatName val="0"/>
          <c:showSerName val="0"/>
          <c:showPercent val="0"/>
          <c:showBubbleSize val="0"/>
        </c:dLbls>
        <c:gapWidth val="75"/>
        <c:shape val="box"/>
        <c:axId val="1395528480"/>
        <c:axId val="1395530656"/>
        <c:axId val="0"/>
      </c:bar3DChart>
      <c:catAx>
        <c:axId val="1395528480"/>
        <c:scaling>
          <c:orientation val="minMax"/>
        </c:scaling>
        <c:delete val="0"/>
        <c:axPos val="b"/>
        <c:numFmt formatCode="General" sourceLinked="1"/>
        <c:majorTickMark val="none"/>
        <c:minorTickMark val="in"/>
        <c:tickLblPos val="nextTo"/>
        <c:spPr>
          <a:noFill/>
          <a:ln>
            <a:solidFill>
              <a:sysClr val="windowText" lastClr="000000"/>
            </a:solidFill>
          </a:ln>
          <a:effectLst/>
        </c:spPr>
        <c:txPr>
          <a:bodyPr rot="5400000" spcFirstLastPara="1" vertOverflow="ellipsis"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5530656"/>
        <c:crosses val="autoZero"/>
        <c:auto val="1"/>
        <c:lblAlgn val="ctr"/>
        <c:lblOffset val="100"/>
        <c:noMultiLvlLbl val="0"/>
      </c:catAx>
      <c:valAx>
        <c:axId val="139553065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400" b="1">
                    <a:solidFill>
                      <a:sysClr val="windowText" lastClr="000000"/>
                    </a:solidFill>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55284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20E8-3577-46B1-A3AA-053DFC0A7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14420</Words>
  <Characters>82915</Characters>
  <Application>Microsoft Office Word</Application>
  <DocSecurity>0</DocSecurity>
  <Lines>3605</Lines>
  <Paragraphs>2263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c:creator>
  <cp:keywords/>
  <dc:description/>
  <cp:lastModifiedBy>LA</cp:lastModifiedBy>
  <cp:revision>2</cp:revision>
  <dcterms:created xsi:type="dcterms:W3CDTF">2025-02-17T15:57:00Z</dcterms:created>
  <dcterms:modified xsi:type="dcterms:W3CDTF">2025-02-17T15:57:00Z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83f80e3a-e7e0-4998-b412-fa41c7513cf0</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http://www.zotero.org/styles/chicago-fullnote-bibliography-16th-edition</vt:lpwstr>
  </property>
  <property fmtid="{D5CDD505-2E9C-101B-9397-08002B2CF9AE}" pid="10" name="Mendeley Recent Style Name 3_1">
    <vt:lpwstr>Chicago Manual of Style 16th edition (full note)</vt:lpwstr>
  </property>
  <property fmtid="{D5CDD505-2E9C-101B-9397-08002B2CF9AE}" pid="11" name="Mendeley Recent Style Id 4_1">
    <vt:lpwstr>http://www.zotero.org/styles/harvard-cite-them-right-10th-edition</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http://www.zotero.org/styles/harvard-cite-them-right-11th-edition</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http://www.zotero.org/styles/elsevier-vancouver</vt:lpwstr>
  </property>
  <property fmtid="{D5CDD505-2E9C-101B-9397-08002B2CF9AE}" pid="16" name="Mendeley Recent Style Name 6_1">
    <vt:lpwstr>Elsevier - Vancouver</vt:lpwstr>
  </property>
  <property fmtid="{D5CDD505-2E9C-101B-9397-08002B2CF9AE}" pid="17" name="Mendeley Recent Style Id 7_1">
    <vt:lpwstr>http://www.zotero.org/styles/elsevier-vancouver-author-date</vt:lpwstr>
  </property>
  <property fmtid="{D5CDD505-2E9C-101B-9397-08002B2CF9AE}" pid="18" name="Mendeley Recent Style Name 7_1">
    <vt:lpwstr>Elsevier - Vancouver (author-date)</vt:lpwstr>
  </property>
  <property fmtid="{D5CDD505-2E9C-101B-9397-08002B2CF9AE}" pid="19" name="Mendeley Recent Style Id 8_1">
    <vt:lpwstr>http://www.zotero.org/styles/mary-ann-liebert-harvard</vt:lpwstr>
  </property>
  <property fmtid="{D5CDD505-2E9C-101B-9397-08002B2CF9AE}" pid="20" name="Mendeley Recent Style Name 8_1">
    <vt:lpwstr>Mary Ann Liebert - Harvard</vt:lpwstr>
  </property>
  <property fmtid="{D5CDD505-2E9C-101B-9397-08002B2CF9AE}" pid="21" name="Mendeley Recent Style Id 9_1">
    <vt:lpwstr>http://www.zotero.org/styles/sage-vancouver</vt:lpwstr>
  </property>
  <property fmtid="{D5CDD505-2E9C-101B-9397-08002B2CF9AE}" pid="22" name="Mendeley Recent Style Name 9_1">
    <vt:lpwstr>SAGE - Vancouver</vt:lpwstr>
  </property>
  <property fmtid="{D5CDD505-2E9C-101B-9397-08002B2CF9AE}" pid="23" name="Mendeley Document_1">
    <vt:lpwstr>True</vt:lpwstr>
  </property>
  <property fmtid="{D5CDD505-2E9C-101B-9397-08002B2CF9AE}" pid="24" name="Mendeley Unique User Id_1">
    <vt:lpwstr>9830f2b9-19e7-30ec-96be-2cc9cb828207</vt:lpwstr>
  </property>
  <property fmtid="{D5CDD505-2E9C-101B-9397-08002B2CF9AE}" pid="25" name="Mendeley Citation Style_1">
    <vt:lpwstr>http://www.zotero.org/styles/apa</vt:lpwstr>
  </property>
</Properties>
</file>